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961E9" w:rsidRDefault="001961E9" w:rsidP="001961E9">
      <w:r>
        <w:t xml:space="preserve">CHAPTER </w:t>
      </w:r>
      <w:r w:rsidR="00541D8B">
        <w:t>15</w:t>
      </w:r>
    </w:p>
    <w:p w:rsidR="001961E9" w:rsidRPr="005E6AAB" w:rsidRDefault="001961E9" w:rsidP="001961E9">
      <w:r w:rsidRPr="005E6AAB">
        <w:t>Sourcing Decisions in a Supply Chain</w:t>
      </w:r>
      <w:bookmarkStart w:id="0" w:name="_GoBack"/>
      <w:bookmarkEnd w:id="0"/>
    </w:p>
    <w:p w:rsidR="001961E9" w:rsidRDefault="001961E9"/>
    <w:p w:rsidR="004C3B8C" w:rsidRDefault="003A5112">
      <w:r w:rsidRPr="005E6AAB">
        <w:t>1.</w:t>
      </w:r>
      <w:r w:rsidR="00B86F22">
        <w:t xml:space="preserve"> </w:t>
      </w:r>
      <w:r w:rsidR="004C3B8C" w:rsidRPr="005E6AAB">
        <w:t xml:space="preserve">EXCEL </w:t>
      </w:r>
      <w:r w:rsidR="004C3B8C">
        <w:t xml:space="preserve">Worksheet </w:t>
      </w:r>
      <w:r w:rsidR="004C3B8C" w:rsidRPr="009C024B">
        <w:rPr>
          <w:i/>
        </w:rPr>
        <w:t>15-1</w:t>
      </w:r>
      <w:r w:rsidR="004C3B8C" w:rsidRPr="005E6AAB">
        <w:t xml:space="preserve"> illustrates these computations</w:t>
      </w:r>
      <w:r w:rsidR="00A07153">
        <w:t>:</w:t>
      </w:r>
    </w:p>
    <w:p w:rsidR="004C3B8C" w:rsidRDefault="004C3B8C"/>
    <w:p w:rsidR="003A5112" w:rsidRPr="004C3B8C" w:rsidRDefault="003A5112">
      <w:pPr>
        <w:rPr>
          <w:i/>
        </w:rPr>
      </w:pPr>
      <w:r w:rsidRPr="005E6AAB">
        <w:rPr>
          <w:u w:val="single"/>
        </w:rPr>
        <w:t>With no buyback:</w:t>
      </w:r>
      <w:r w:rsidR="004C3B8C">
        <w:t xml:space="preserve"> See worksheet </w:t>
      </w:r>
      <w:r w:rsidR="004C3B8C">
        <w:rPr>
          <w:i/>
        </w:rPr>
        <w:t>15-1 a&amp;b</w:t>
      </w:r>
    </w:p>
    <w:p w:rsidR="003A5112" w:rsidRPr="005E6AAB" w:rsidRDefault="003A5112"/>
    <w:p w:rsidR="003A5112" w:rsidRPr="005E6AAB" w:rsidRDefault="003A5112">
      <w:r w:rsidRPr="005E6AAB">
        <w:rPr>
          <w:position w:val="-34"/>
        </w:rPr>
        <w:object w:dxaOrig="2960" w:dyaOrig="7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0.2pt;height:35.9pt" o:ole="" fillcolor="window">
            <v:imagedata r:id="rId6" o:title=""/>
          </v:shape>
          <o:OLEObject Type="Embed" ProgID="Equation.3" ShapeID="_x0000_i1025" DrawAspect="Content" ObjectID="_1571489389" r:id="rId7"/>
        </w:object>
      </w:r>
      <w:r w:rsidRPr="005E6AAB">
        <w:t>0.571</w:t>
      </w:r>
    </w:p>
    <w:p w:rsidR="003A5112" w:rsidRPr="005E6AAB" w:rsidRDefault="003A5112">
      <w:r w:rsidRPr="005E6AAB">
        <w:t>Optimal lot</w:t>
      </w:r>
      <w:r w:rsidR="005C13B1">
        <w:t xml:space="preserve"> </w:t>
      </w:r>
      <w:r w:rsidRPr="005E6AAB">
        <w:t>size =</w:t>
      </w:r>
      <w:r w:rsidRPr="005E6AAB">
        <w:rPr>
          <w:position w:val="-14"/>
        </w:rPr>
        <w:object w:dxaOrig="3120" w:dyaOrig="440">
          <v:shape id="_x0000_i1026" type="#_x0000_t75" style="width:156pt;height:19.55pt" o:ole="" fillcolor="window">
            <v:imagedata r:id="rId8" o:title=""/>
          </v:shape>
          <o:OLEObject Type="Embed" ProgID="Equation.3" ShapeID="_x0000_i1026" DrawAspect="Content" ObjectID="_1571489390" r:id="rId9"/>
        </w:object>
      </w:r>
      <w:r w:rsidRPr="005E6AAB">
        <w:t xml:space="preserve">= </w:t>
      </w:r>
      <w:r w:rsidRPr="009C024B">
        <w:rPr>
          <w:i/>
        </w:rPr>
        <w:t>NORMINV</w:t>
      </w:r>
      <w:r w:rsidRPr="005E6AAB">
        <w:t xml:space="preserve">(0.571,20000,5000) </w:t>
      </w:r>
    </w:p>
    <w:p w:rsidR="003A5112" w:rsidRPr="005E6AAB" w:rsidRDefault="003A5112">
      <w:pPr>
        <w:ind w:left="1440" w:firstLine="720"/>
      </w:pPr>
      <w:r w:rsidRPr="005E6AAB">
        <w:t>= 20,900</w:t>
      </w:r>
      <w:r w:rsidR="00A3155D">
        <w:t xml:space="preserve">  (Cell B28)</w:t>
      </w:r>
    </w:p>
    <w:p w:rsidR="003A5112" w:rsidRPr="005E6AAB" w:rsidRDefault="003A5112"/>
    <w:p w:rsidR="003A5112" w:rsidRPr="005E6AAB" w:rsidRDefault="003A5112">
      <w:r w:rsidRPr="005E6AAB">
        <w:t xml:space="preserve">Given that: </w:t>
      </w:r>
    </w:p>
    <w:p w:rsidR="003A5112" w:rsidRPr="005E6AAB" w:rsidRDefault="00E8493D">
      <w:r>
        <w:t>Barnes &amp; Noble’s</w:t>
      </w:r>
      <w:r w:rsidR="003A5112" w:rsidRPr="005E6AAB">
        <w:t xml:space="preserve"> sale price (</w:t>
      </w:r>
      <w:r w:rsidR="003A5112" w:rsidRPr="009C024B">
        <w:rPr>
          <w:i/>
        </w:rPr>
        <w:t>p</w:t>
      </w:r>
      <w:r w:rsidR="003A5112" w:rsidRPr="005E6AAB">
        <w:t>) = $24</w:t>
      </w:r>
    </w:p>
    <w:p w:rsidR="003A5112" w:rsidRPr="005E6AAB" w:rsidRDefault="00E8493D">
      <w:r>
        <w:t>Barnes &amp; Noble’s</w:t>
      </w:r>
      <w:r w:rsidR="003A5112" w:rsidRPr="005E6AAB">
        <w:t xml:space="preserve"> salvage value (</w:t>
      </w:r>
      <w:r w:rsidR="003A5112" w:rsidRPr="009C024B">
        <w:rPr>
          <w:i/>
        </w:rPr>
        <w:t>s</w:t>
      </w:r>
      <w:r w:rsidR="003A5112" w:rsidRPr="005E6AAB">
        <w:t xml:space="preserve"> = </w:t>
      </w:r>
      <w:r w:rsidR="003A5112" w:rsidRPr="009C024B">
        <w:rPr>
          <w:i/>
        </w:rPr>
        <w:t>b</w:t>
      </w:r>
      <w:r w:rsidR="003A5112" w:rsidRPr="005E6AAB">
        <w:t>) = $3</w:t>
      </w:r>
    </w:p>
    <w:p w:rsidR="003A5112" w:rsidRPr="005E6AAB" w:rsidRDefault="00E8493D">
      <w:r>
        <w:t>Barnes &amp; Noble’s</w:t>
      </w:r>
      <w:r w:rsidR="003A5112" w:rsidRPr="005E6AAB">
        <w:t xml:space="preserve"> cost (</w:t>
      </w:r>
      <w:r w:rsidR="003A5112" w:rsidRPr="009C024B">
        <w:rPr>
          <w:i/>
        </w:rPr>
        <w:t>c</w:t>
      </w:r>
      <w:r w:rsidR="003A5112" w:rsidRPr="005E6AAB">
        <w:t>) = $12:</w:t>
      </w:r>
    </w:p>
    <w:p w:rsidR="003A5112" w:rsidRPr="005E6AAB" w:rsidRDefault="003A5112"/>
    <w:p w:rsidR="003A5112" w:rsidRPr="005E6AAB" w:rsidRDefault="003A5112">
      <w:pPr>
        <w:pStyle w:val="EQ"/>
        <w:spacing w:line="480" w:lineRule="auto"/>
      </w:pPr>
      <w:r w:rsidRPr="005E6AAB">
        <w:t xml:space="preserve">Expected profits for </w:t>
      </w:r>
      <w:r w:rsidR="00E8493D">
        <w:t>Barnes &amp; Noble’s</w:t>
      </w:r>
      <w:r w:rsidRPr="005E6AAB">
        <w:t xml:space="preserve"> = (</w:t>
      </w:r>
      <w:r w:rsidRPr="005E6AAB">
        <w:rPr>
          <w:i/>
        </w:rPr>
        <w:t>p</w:t>
      </w:r>
      <w:r w:rsidRPr="005E6AAB">
        <w:t xml:space="preserve"> </w:t>
      </w:r>
      <w:r w:rsidR="00CB1AF7">
        <w:t>−</w:t>
      </w:r>
      <w:r w:rsidR="00CB1AF7" w:rsidRPr="005E6AAB">
        <w:t xml:space="preserve"> </w:t>
      </w:r>
      <w:r w:rsidRPr="005E6AAB">
        <w:rPr>
          <w:i/>
        </w:rPr>
        <w:t>s</w:t>
      </w:r>
      <w:r w:rsidRPr="005E6AAB">
        <w:t>)</w:t>
      </w:r>
      <w:r w:rsidRPr="005E6AAB">
        <w:rPr>
          <w:i/>
        </w:rPr>
        <w:sym w:font="Symbol" w:char="F06D"/>
      </w:r>
      <w:r w:rsidRPr="005E6AAB">
        <w:t xml:space="preserve"> </w:t>
      </w:r>
      <w:r w:rsidRPr="009C024B">
        <w:rPr>
          <w:i/>
        </w:rPr>
        <w:t>NORMDIST</w:t>
      </w:r>
      <w:r w:rsidRPr="005E6AAB">
        <w:t>((</w:t>
      </w:r>
      <w:r w:rsidRPr="005E6AAB">
        <w:rPr>
          <w:i/>
        </w:rPr>
        <w:t>O</w:t>
      </w:r>
      <w:r w:rsidRPr="005E6AAB">
        <w:t xml:space="preserve"> </w:t>
      </w:r>
      <w:r w:rsidR="00CB1AF7">
        <w:t>−</w:t>
      </w:r>
      <w:r w:rsidRPr="005E6AAB">
        <w:t xml:space="preserve"> </w:t>
      </w:r>
      <w:r w:rsidRPr="005E6AAB">
        <w:rPr>
          <w:i/>
        </w:rPr>
        <w:sym w:font="Symbol" w:char="F06D"/>
      </w:r>
      <w:r w:rsidRPr="005E6AAB">
        <w:t>)/</w:t>
      </w:r>
      <w:r w:rsidRPr="005E6AAB">
        <w:rPr>
          <w:i/>
        </w:rPr>
        <w:sym w:font="Symbol" w:char="F073"/>
      </w:r>
      <w:r w:rsidRPr="005E6AAB">
        <w:t>, 0, 1, 1)</w:t>
      </w:r>
    </w:p>
    <w:p w:rsidR="003A5112" w:rsidRPr="005E6AAB" w:rsidRDefault="00CB1AF7">
      <w:pPr>
        <w:pStyle w:val="EQ"/>
        <w:spacing w:line="480" w:lineRule="auto"/>
        <w:rPr>
          <w:i/>
          <w:lang w:val="pt-BR"/>
        </w:rPr>
      </w:pPr>
      <w:r>
        <w:rPr>
          <w:i/>
          <w:lang w:val="pt-BR"/>
        </w:rPr>
        <w:t>−</w:t>
      </w:r>
      <w:r w:rsidR="003A5112" w:rsidRPr="005E6AAB">
        <w:rPr>
          <w:lang w:val="pt-BR"/>
        </w:rPr>
        <w:t xml:space="preserve"> (</w:t>
      </w:r>
      <w:r w:rsidR="003A5112" w:rsidRPr="005E6AAB">
        <w:rPr>
          <w:i/>
          <w:lang w:val="pt-BR"/>
        </w:rPr>
        <w:t xml:space="preserve">p </w:t>
      </w:r>
      <w:r>
        <w:rPr>
          <w:lang w:val="pt-BR"/>
        </w:rPr>
        <w:t>−−</w:t>
      </w:r>
      <w:r w:rsidR="003A5112" w:rsidRPr="005E6AAB">
        <w:rPr>
          <w:lang w:val="pt-BR"/>
        </w:rPr>
        <w:t xml:space="preserve"> </w:t>
      </w:r>
      <w:r w:rsidR="003A5112" w:rsidRPr="005E6AAB">
        <w:rPr>
          <w:i/>
          <w:lang w:val="pt-BR"/>
        </w:rPr>
        <w:t>s</w:t>
      </w:r>
      <w:r w:rsidR="003A5112" w:rsidRPr="005E6AAB">
        <w:rPr>
          <w:lang w:val="pt-BR"/>
        </w:rPr>
        <w:t>)</w:t>
      </w:r>
      <w:r w:rsidR="003A5112" w:rsidRPr="005E6AAB">
        <w:rPr>
          <w:i/>
        </w:rPr>
        <w:sym w:font="Symbol" w:char="F073"/>
      </w:r>
      <w:r w:rsidR="003A5112" w:rsidRPr="005E6AAB">
        <w:rPr>
          <w:lang w:val="pt-BR"/>
        </w:rPr>
        <w:t xml:space="preserve"> </w:t>
      </w:r>
      <w:r w:rsidR="003A5112" w:rsidRPr="005E6AAB">
        <w:rPr>
          <w:i/>
          <w:lang w:val="pt-BR"/>
        </w:rPr>
        <w:t>NORMDIST</w:t>
      </w:r>
      <w:r w:rsidR="003A5112" w:rsidRPr="009C024B">
        <w:rPr>
          <w:lang w:val="pt-BR"/>
        </w:rPr>
        <w:t>((</w:t>
      </w:r>
      <w:r w:rsidR="003A5112" w:rsidRPr="005E6AAB">
        <w:rPr>
          <w:i/>
          <w:lang w:val="pt-BR"/>
        </w:rPr>
        <w:t xml:space="preserve">O </w:t>
      </w:r>
      <w:r>
        <w:rPr>
          <w:i/>
          <w:lang w:val="pt-BR"/>
        </w:rPr>
        <w:t>−</w:t>
      </w:r>
      <w:r w:rsidR="003A5112" w:rsidRPr="005E6AAB">
        <w:rPr>
          <w:i/>
          <w:lang w:val="pt-BR"/>
        </w:rPr>
        <w:t xml:space="preserve"> </w:t>
      </w:r>
      <w:r w:rsidR="003A5112" w:rsidRPr="005E6AAB">
        <w:rPr>
          <w:i/>
        </w:rPr>
        <w:sym w:font="Symbol" w:char="F06D"/>
      </w:r>
      <w:r w:rsidR="003A5112" w:rsidRPr="009C024B">
        <w:rPr>
          <w:lang w:val="pt-BR"/>
        </w:rPr>
        <w:t>)/</w:t>
      </w:r>
      <w:r w:rsidR="003A5112" w:rsidRPr="005E6AAB">
        <w:rPr>
          <w:i/>
        </w:rPr>
        <w:sym w:font="Symbol" w:char="F073"/>
      </w:r>
      <w:r w:rsidR="003A5112" w:rsidRPr="009C024B">
        <w:rPr>
          <w:lang w:val="pt-BR"/>
        </w:rPr>
        <w:t>, 0, 1, 0)</w:t>
      </w:r>
      <w:r w:rsidR="003A5112" w:rsidRPr="005E6AAB">
        <w:rPr>
          <w:i/>
          <w:lang w:val="pt-BR"/>
        </w:rPr>
        <w:t xml:space="preserve"> </w:t>
      </w:r>
      <w:r>
        <w:rPr>
          <w:i/>
          <w:lang w:val="pt-BR"/>
        </w:rPr>
        <w:t>−</w:t>
      </w:r>
      <w:r w:rsidR="003A5112" w:rsidRPr="005E6AAB">
        <w:rPr>
          <w:i/>
          <w:lang w:val="pt-BR"/>
        </w:rPr>
        <w:t xml:space="preserve"> O </w:t>
      </w:r>
      <w:r w:rsidR="003A5112" w:rsidRPr="009C024B">
        <w:rPr>
          <w:lang w:val="pt-BR"/>
        </w:rPr>
        <w:t>(</w:t>
      </w:r>
      <w:r w:rsidR="003A5112" w:rsidRPr="005E6AAB">
        <w:rPr>
          <w:i/>
          <w:lang w:val="pt-BR"/>
        </w:rPr>
        <w:t xml:space="preserve">c </w:t>
      </w:r>
      <w:r>
        <w:rPr>
          <w:lang w:val="pt-BR"/>
        </w:rPr>
        <w:t>−</w:t>
      </w:r>
      <w:r w:rsidR="003A5112" w:rsidRPr="005E6AAB">
        <w:rPr>
          <w:lang w:val="pt-BR"/>
        </w:rPr>
        <w:t xml:space="preserve"> </w:t>
      </w:r>
      <w:r w:rsidR="003A5112" w:rsidRPr="005E6AAB">
        <w:rPr>
          <w:i/>
          <w:lang w:val="pt-BR"/>
        </w:rPr>
        <w:t>s</w:t>
      </w:r>
      <w:r w:rsidR="003A5112" w:rsidRPr="009C024B">
        <w:rPr>
          <w:lang w:val="pt-BR"/>
        </w:rPr>
        <w:t>)</w:t>
      </w:r>
      <w:r w:rsidR="003A5112" w:rsidRPr="005E6AAB">
        <w:rPr>
          <w:i/>
          <w:lang w:val="pt-BR"/>
        </w:rPr>
        <w:t xml:space="preserve"> NORMDIST</w:t>
      </w:r>
      <w:r w:rsidR="003A5112" w:rsidRPr="009C024B">
        <w:rPr>
          <w:lang w:val="pt-BR"/>
        </w:rPr>
        <w:t>(</w:t>
      </w:r>
      <w:r w:rsidR="003A5112" w:rsidRPr="005E6AAB">
        <w:rPr>
          <w:i/>
          <w:lang w:val="pt-BR"/>
        </w:rPr>
        <w:t>O</w:t>
      </w:r>
      <w:r w:rsidR="003A5112" w:rsidRPr="009C024B">
        <w:rPr>
          <w:lang w:val="pt-BR"/>
        </w:rPr>
        <w:t>,</w:t>
      </w:r>
      <w:r w:rsidR="003A5112" w:rsidRPr="005E6AAB">
        <w:rPr>
          <w:i/>
          <w:lang w:val="pt-BR"/>
        </w:rPr>
        <w:t xml:space="preserve"> </w:t>
      </w:r>
      <w:r w:rsidR="003A5112" w:rsidRPr="005E6AAB">
        <w:rPr>
          <w:i/>
        </w:rPr>
        <w:sym w:font="Symbol" w:char="F06D"/>
      </w:r>
      <w:r w:rsidR="003A5112" w:rsidRPr="009C024B">
        <w:rPr>
          <w:lang w:val="pt-BR"/>
        </w:rPr>
        <w:t>,</w:t>
      </w:r>
      <w:r w:rsidR="003A5112" w:rsidRPr="005E6AAB">
        <w:rPr>
          <w:i/>
          <w:lang w:val="pt-BR"/>
        </w:rPr>
        <w:t xml:space="preserve"> </w:t>
      </w:r>
      <w:r w:rsidR="003A5112" w:rsidRPr="005E6AAB">
        <w:rPr>
          <w:i/>
        </w:rPr>
        <w:sym w:font="Symbol" w:char="F073"/>
      </w:r>
      <w:r w:rsidR="003A5112" w:rsidRPr="009C024B">
        <w:rPr>
          <w:lang w:val="pt-BR"/>
        </w:rPr>
        <w:t>,</w:t>
      </w:r>
      <w:r w:rsidR="003A5112" w:rsidRPr="005E6AAB">
        <w:rPr>
          <w:i/>
          <w:lang w:val="pt-BR"/>
        </w:rPr>
        <w:t xml:space="preserve"> </w:t>
      </w:r>
      <w:r w:rsidR="003A5112" w:rsidRPr="009C024B">
        <w:rPr>
          <w:lang w:val="pt-BR"/>
        </w:rPr>
        <w:t>1)</w:t>
      </w:r>
    </w:p>
    <w:p w:rsidR="003A5112" w:rsidRPr="005E6AAB" w:rsidRDefault="003A5112">
      <w:pPr>
        <w:pStyle w:val="EQ"/>
        <w:spacing w:line="480" w:lineRule="auto"/>
        <w:rPr>
          <w:lang w:val="pt-BR"/>
        </w:rPr>
      </w:pPr>
      <w:r w:rsidRPr="005E6AAB">
        <w:rPr>
          <w:i/>
          <w:lang w:val="pt-BR"/>
        </w:rPr>
        <w:t xml:space="preserve">+ O </w:t>
      </w:r>
      <w:r w:rsidRPr="009C024B">
        <w:rPr>
          <w:lang w:val="pt-BR"/>
        </w:rPr>
        <w:t>(</w:t>
      </w:r>
      <w:r w:rsidRPr="005E6AAB">
        <w:rPr>
          <w:i/>
          <w:lang w:val="pt-BR"/>
        </w:rPr>
        <w:t xml:space="preserve">p </w:t>
      </w:r>
      <w:r w:rsidR="00CB1AF7">
        <w:rPr>
          <w:lang w:val="pt-BR"/>
        </w:rPr>
        <w:t>−</w:t>
      </w:r>
      <w:r w:rsidRPr="005E6AAB">
        <w:rPr>
          <w:lang w:val="pt-BR"/>
        </w:rPr>
        <w:t xml:space="preserve"> </w:t>
      </w:r>
      <w:r w:rsidRPr="005E6AAB">
        <w:rPr>
          <w:i/>
          <w:lang w:val="pt-BR"/>
        </w:rPr>
        <w:t>c</w:t>
      </w:r>
      <w:r w:rsidRPr="009C024B">
        <w:rPr>
          <w:lang w:val="pt-BR"/>
        </w:rPr>
        <w:t xml:space="preserve">) [1 </w:t>
      </w:r>
      <w:r w:rsidR="00CB1AF7">
        <w:rPr>
          <w:i/>
          <w:lang w:val="pt-BR"/>
        </w:rPr>
        <w:t>−</w:t>
      </w:r>
      <w:r w:rsidRPr="005E6AAB">
        <w:rPr>
          <w:i/>
          <w:lang w:val="pt-BR"/>
        </w:rPr>
        <w:t xml:space="preserve"> NORMDIST</w:t>
      </w:r>
      <w:r w:rsidRPr="009C024B">
        <w:rPr>
          <w:lang w:val="pt-BR"/>
        </w:rPr>
        <w:t>(</w:t>
      </w:r>
      <w:r w:rsidRPr="005E6AAB">
        <w:rPr>
          <w:i/>
          <w:lang w:val="pt-BR"/>
        </w:rPr>
        <w:t>O</w:t>
      </w:r>
      <w:r w:rsidRPr="009C024B">
        <w:rPr>
          <w:lang w:val="pt-BR"/>
        </w:rPr>
        <w:t>,</w:t>
      </w:r>
      <w:r w:rsidRPr="005E6AAB">
        <w:rPr>
          <w:i/>
          <w:lang w:val="pt-BR"/>
        </w:rPr>
        <w:t xml:space="preserve"> </w:t>
      </w:r>
      <w:r w:rsidRPr="005E6AAB">
        <w:rPr>
          <w:i/>
        </w:rPr>
        <w:sym w:font="Symbol" w:char="F06D"/>
      </w:r>
      <w:r w:rsidRPr="009C024B">
        <w:rPr>
          <w:lang w:val="pt-BR"/>
        </w:rPr>
        <w:t>,</w:t>
      </w:r>
      <w:r w:rsidRPr="005E6AAB">
        <w:rPr>
          <w:i/>
          <w:lang w:val="pt-BR"/>
        </w:rPr>
        <w:t xml:space="preserve"> </w:t>
      </w:r>
      <w:r w:rsidRPr="005E6AAB">
        <w:rPr>
          <w:i/>
        </w:rPr>
        <w:sym w:font="Symbol" w:char="F073"/>
      </w:r>
      <w:r w:rsidRPr="009C024B">
        <w:rPr>
          <w:lang w:val="pt-BR"/>
        </w:rPr>
        <w:t>, 1)]</w:t>
      </w:r>
      <w:r w:rsidRPr="005E6AAB">
        <w:rPr>
          <w:lang w:val="pt-BR"/>
        </w:rPr>
        <w:t xml:space="preserve"> = $198,784</w:t>
      </w:r>
      <w:r w:rsidR="00A3155D">
        <w:rPr>
          <w:lang w:val="pt-BR"/>
        </w:rPr>
        <w:t xml:space="preserve">    (Cell B31)</w:t>
      </w:r>
    </w:p>
    <w:p w:rsidR="003A5112" w:rsidRPr="005E6AAB" w:rsidRDefault="003A5112">
      <w:pPr>
        <w:pStyle w:val="EQ"/>
        <w:spacing w:line="480" w:lineRule="auto"/>
      </w:pPr>
      <w:r w:rsidRPr="005E6AAB">
        <w:t>Expected overstock = (</w:t>
      </w:r>
      <w:r w:rsidRPr="005E6AAB">
        <w:rPr>
          <w:i/>
        </w:rPr>
        <w:t>O</w:t>
      </w:r>
      <w:r w:rsidRPr="005E6AAB">
        <w:t xml:space="preserve"> </w:t>
      </w:r>
      <w:r w:rsidR="00CB1AF7">
        <w:t>−</w:t>
      </w:r>
      <w:r w:rsidRPr="005E6AAB">
        <w:t xml:space="preserve"> </w:t>
      </w:r>
      <w:r w:rsidRPr="005E6AAB">
        <w:rPr>
          <w:i/>
        </w:rPr>
        <w:sym w:font="Symbol" w:char="F06D"/>
      </w:r>
      <w:r w:rsidRPr="005E6AAB">
        <w:t>)</w:t>
      </w:r>
      <w:r w:rsidRPr="005E6AAB">
        <w:rPr>
          <w:i/>
        </w:rPr>
        <w:t>NORMDIST</w:t>
      </w:r>
      <w:r w:rsidRPr="005E6AAB">
        <w:t>(</w:t>
      </w:r>
      <w:r w:rsidRPr="009C024B">
        <w:t>(</w:t>
      </w:r>
      <w:r w:rsidRPr="005E6AAB">
        <w:rPr>
          <w:i/>
        </w:rPr>
        <w:t xml:space="preserve">O </w:t>
      </w:r>
      <w:r w:rsidR="00CB1AF7">
        <w:rPr>
          <w:i/>
        </w:rPr>
        <w:t>−</w:t>
      </w:r>
      <w:r w:rsidRPr="005E6AAB">
        <w:rPr>
          <w:i/>
        </w:rPr>
        <w:t xml:space="preserve"> </w:t>
      </w:r>
      <w:r w:rsidRPr="005E6AAB">
        <w:rPr>
          <w:i/>
        </w:rPr>
        <w:sym w:font="Symbol" w:char="F06D"/>
      </w:r>
      <w:r w:rsidRPr="009C024B">
        <w:t>)</w:t>
      </w:r>
      <w:r w:rsidRPr="005E6AAB">
        <w:rPr>
          <w:i/>
        </w:rPr>
        <w:t>/</w:t>
      </w:r>
      <w:r w:rsidRPr="005E6AAB">
        <w:rPr>
          <w:i/>
        </w:rPr>
        <w:sym w:font="Symbol" w:char="F073"/>
      </w:r>
      <w:r w:rsidRPr="005E6AAB">
        <w:t xml:space="preserve">, 0, 1, 1) + </w:t>
      </w:r>
      <w:r w:rsidRPr="005E6AAB">
        <w:rPr>
          <w:i/>
        </w:rPr>
        <w:sym w:font="Symbol" w:char="F073"/>
      </w:r>
      <w:r w:rsidRPr="005E6AAB">
        <w:rPr>
          <w:i/>
        </w:rPr>
        <w:t xml:space="preserve"> NORMDIST</w:t>
      </w:r>
      <w:r w:rsidRPr="005E6AAB">
        <w:t>(</w:t>
      </w:r>
      <w:r w:rsidRPr="009C024B">
        <w:t>(</w:t>
      </w:r>
      <w:r w:rsidRPr="005E6AAB">
        <w:rPr>
          <w:i/>
        </w:rPr>
        <w:t xml:space="preserve">O </w:t>
      </w:r>
      <w:r w:rsidR="00CB1AF7">
        <w:rPr>
          <w:i/>
        </w:rPr>
        <w:t>−</w:t>
      </w:r>
      <w:r w:rsidRPr="005E6AAB">
        <w:rPr>
          <w:i/>
        </w:rPr>
        <w:t xml:space="preserve"> </w:t>
      </w:r>
      <w:r w:rsidRPr="005E6AAB">
        <w:rPr>
          <w:i/>
        </w:rPr>
        <w:sym w:font="Symbol" w:char="F06D"/>
      </w:r>
      <w:r w:rsidRPr="009C024B">
        <w:t>)</w:t>
      </w:r>
      <w:r w:rsidRPr="005E6AAB">
        <w:rPr>
          <w:i/>
        </w:rPr>
        <w:t>/</w:t>
      </w:r>
      <w:r w:rsidRPr="005E6AAB">
        <w:rPr>
          <w:i/>
        </w:rPr>
        <w:sym w:font="Symbol" w:char="F073"/>
      </w:r>
      <w:r w:rsidRPr="005E6AAB">
        <w:t>, 0, 1, 0)</w:t>
      </w:r>
    </w:p>
    <w:p w:rsidR="003A5112" w:rsidRPr="005E6AAB" w:rsidRDefault="003A5112">
      <w:pPr>
        <w:pStyle w:val="EQ"/>
        <w:spacing w:line="480" w:lineRule="auto"/>
      </w:pPr>
      <w:r w:rsidRPr="005E6AAB">
        <w:tab/>
      </w:r>
      <w:r w:rsidRPr="005E6AAB">
        <w:tab/>
      </w:r>
      <w:r w:rsidRPr="005E6AAB">
        <w:tab/>
        <w:t>= 2,477</w:t>
      </w:r>
      <w:r w:rsidR="00A3155D">
        <w:t xml:space="preserve">   (Cell B29)</w:t>
      </w:r>
    </w:p>
    <w:p w:rsidR="003A5112" w:rsidRPr="005E6AAB" w:rsidRDefault="003A5112">
      <w:pPr>
        <w:pStyle w:val="EQ"/>
        <w:spacing w:line="480" w:lineRule="auto"/>
      </w:pPr>
      <w:r w:rsidRPr="005E6AAB">
        <w:t xml:space="preserve">Expected understock = </w:t>
      </w:r>
    </w:p>
    <w:p w:rsidR="00A3155D" w:rsidRDefault="003A5112">
      <w:pPr>
        <w:pStyle w:val="EQ"/>
        <w:spacing w:line="480" w:lineRule="auto"/>
      </w:pPr>
      <w:r w:rsidRPr="005E6AAB">
        <w:t>(</w:t>
      </w:r>
      <w:r w:rsidRPr="005E6AAB">
        <w:rPr>
          <w:i/>
        </w:rPr>
        <w:sym w:font="Symbol" w:char="F06D"/>
      </w:r>
      <w:r w:rsidRPr="005E6AAB">
        <w:rPr>
          <w:i/>
        </w:rPr>
        <w:t xml:space="preserve"> </w:t>
      </w:r>
      <w:r w:rsidR="00CB1AF7">
        <w:rPr>
          <w:i/>
        </w:rPr>
        <w:t>−</w:t>
      </w:r>
      <w:r w:rsidRPr="005E6AAB">
        <w:rPr>
          <w:i/>
        </w:rPr>
        <w:t xml:space="preserve"> O</w:t>
      </w:r>
      <w:r w:rsidRPr="005E6AAB">
        <w:t xml:space="preserve">)[1 </w:t>
      </w:r>
      <w:r w:rsidR="00CB1AF7">
        <w:t>−</w:t>
      </w:r>
      <w:r w:rsidRPr="005E6AAB">
        <w:t xml:space="preserve"> </w:t>
      </w:r>
      <w:r w:rsidRPr="005E6AAB">
        <w:rPr>
          <w:i/>
        </w:rPr>
        <w:t>NORMDIST</w:t>
      </w:r>
      <w:r w:rsidRPr="005E6AAB">
        <w:t>(</w:t>
      </w:r>
      <w:r w:rsidRPr="009C024B">
        <w:t>(</w:t>
      </w:r>
      <w:r w:rsidRPr="005E6AAB">
        <w:rPr>
          <w:i/>
        </w:rPr>
        <w:t xml:space="preserve">O </w:t>
      </w:r>
      <w:r w:rsidR="00CB1AF7">
        <w:rPr>
          <w:i/>
        </w:rPr>
        <w:t>−</w:t>
      </w:r>
      <w:r w:rsidRPr="005E6AAB">
        <w:rPr>
          <w:i/>
        </w:rPr>
        <w:t xml:space="preserve"> </w:t>
      </w:r>
      <w:r w:rsidRPr="005E6AAB">
        <w:rPr>
          <w:i/>
        </w:rPr>
        <w:sym w:font="Symbol" w:char="F06D"/>
      </w:r>
      <w:r w:rsidRPr="009C024B">
        <w:t>)/</w:t>
      </w:r>
      <w:r w:rsidRPr="005E6AAB">
        <w:rPr>
          <w:i/>
        </w:rPr>
        <w:sym w:font="Symbol" w:char="F073"/>
      </w:r>
      <w:r w:rsidRPr="005E6AAB">
        <w:t xml:space="preserve">, 0, 1, 1)] + </w:t>
      </w:r>
      <w:r w:rsidRPr="005E6AAB">
        <w:rPr>
          <w:i/>
        </w:rPr>
        <w:sym w:font="Symbol" w:char="F073"/>
      </w:r>
      <w:r w:rsidRPr="005E6AAB">
        <w:rPr>
          <w:i/>
        </w:rPr>
        <w:t xml:space="preserve"> NORMDIST</w:t>
      </w:r>
      <w:r w:rsidRPr="005E6AAB">
        <w:t>(</w:t>
      </w:r>
      <w:r w:rsidRPr="009C024B">
        <w:t>(</w:t>
      </w:r>
      <w:r w:rsidRPr="005E6AAB">
        <w:rPr>
          <w:i/>
        </w:rPr>
        <w:t xml:space="preserve">O </w:t>
      </w:r>
      <w:r w:rsidR="00CB1AF7">
        <w:rPr>
          <w:i/>
        </w:rPr>
        <w:t>−</w:t>
      </w:r>
      <w:r w:rsidRPr="005E6AAB">
        <w:rPr>
          <w:i/>
        </w:rPr>
        <w:t xml:space="preserve"> </w:t>
      </w:r>
      <w:r w:rsidRPr="005E6AAB">
        <w:rPr>
          <w:i/>
        </w:rPr>
        <w:sym w:font="Symbol" w:char="F06D"/>
      </w:r>
      <w:r w:rsidRPr="009C024B">
        <w:t>)/</w:t>
      </w:r>
      <w:r w:rsidRPr="005E6AAB">
        <w:rPr>
          <w:i/>
        </w:rPr>
        <w:sym w:font="Symbol" w:char="F073"/>
      </w:r>
      <w:r w:rsidRPr="005E6AAB">
        <w:t xml:space="preserve">, 0, 1, 0) </w:t>
      </w:r>
    </w:p>
    <w:p w:rsidR="003A5112" w:rsidRPr="005E6AAB" w:rsidRDefault="003A5112" w:rsidP="00A3155D">
      <w:pPr>
        <w:pStyle w:val="EQ"/>
        <w:spacing w:line="480" w:lineRule="auto"/>
        <w:ind w:firstLine="720"/>
      </w:pPr>
      <w:r w:rsidRPr="005E6AAB">
        <w:t>= 1,577</w:t>
      </w:r>
      <w:r w:rsidR="00A3155D">
        <w:t xml:space="preserve">  (Cell B30)</w:t>
      </w:r>
    </w:p>
    <w:p w:rsidR="003A5112" w:rsidRPr="005E6AAB" w:rsidRDefault="003A5112">
      <w:r w:rsidRPr="005E6AAB">
        <w:t>Given that:</w:t>
      </w:r>
    </w:p>
    <w:p w:rsidR="003A5112" w:rsidRPr="005E6AAB" w:rsidRDefault="003A5112">
      <w:r w:rsidRPr="005E6AAB">
        <w:t>Publisher’s sale price (</w:t>
      </w:r>
      <w:r w:rsidRPr="009C024B">
        <w:rPr>
          <w:i/>
        </w:rPr>
        <w:t>c</w:t>
      </w:r>
      <w:r w:rsidRPr="005E6AAB">
        <w:t>) = $12</w:t>
      </w:r>
    </w:p>
    <w:p w:rsidR="003A5112" w:rsidRPr="005E6AAB" w:rsidRDefault="003A5112">
      <w:r w:rsidRPr="005E6AAB">
        <w:t>Publisher’s buyback price (</w:t>
      </w:r>
      <w:r w:rsidRPr="009C024B">
        <w:rPr>
          <w:i/>
        </w:rPr>
        <w:t>b</w:t>
      </w:r>
      <w:r w:rsidRPr="005E6AAB">
        <w:t>) = $0</w:t>
      </w:r>
    </w:p>
    <w:p w:rsidR="003A5112" w:rsidRPr="005E6AAB" w:rsidRDefault="003A5112">
      <w:r w:rsidRPr="005E6AAB">
        <w:t>Publisher’s cost (</w:t>
      </w:r>
      <w:r w:rsidRPr="009C024B">
        <w:rPr>
          <w:i/>
        </w:rPr>
        <w:t>v</w:t>
      </w:r>
      <w:r w:rsidRPr="005E6AAB">
        <w:t>) = $1</w:t>
      </w:r>
    </w:p>
    <w:p w:rsidR="003A5112" w:rsidRPr="005E6AAB" w:rsidRDefault="003A5112"/>
    <w:p w:rsidR="003A5112" w:rsidRPr="005E6AAB" w:rsidRDefault="003A5112">
      <w:pPr>
        <w:pStyle w:val="EQ"/>
        <w:spacing w:line="480" w:lineRule="auto"/>
      </w:pPr>
      <w:r w:rsidRPr="005E6AAB">
        <w:t xml:space="preserve">Publisher’s expected profit = </w:t>
      </w:r>
      <w:r w:rsidRPr="009C024B">
        <w:rPr>
          <w:i/>
        </w:rPr>
        <w:t>O</w:t>
      </w:r>
      <w:r w:rsidRPr="005E6AAB">
        <w:t>(</w:t>
      </w:r>
      <w:r w:rsidRPr="009C024B">
        <w:rPr>
          <w:i/>
        </w:rPr>
        <w:t>c</w:t>
      </w:r>
      <w:r w:rsidR="00F75A80">
        <w:t xml:space="preserve"> − </w:t>
      </w:r>
      <w:r w:rsidRPr="009C024B">
        <w:rPr>
          <w:i/>
        </w:rPr>
        <w:t>v</w:t>
      </w:r>
      <w:r w:rsidRPr="005E6AAB">
        <w:t xml:space="preserve">) </w:t>
      </w:r>
      <w:r w:rsidR="00CB1AF7">
        <w:t>−</w:t>
      </w:r>
      <w:r w:rsidRPr="005E6AAB">
        <w:t xml:space="preserve"> (overstock)(</w:t>
      </w:r>
      <w:r w:rsidRPr="009C024B">
        <w:rPr>
          <w:i/>
        </w:rPr>
        <w:t>b</w:t>
      </w:r>
      <w:r w:rsidRPr="005E6AAB">
        <w:t>) = $229,901</w:t>
      </w:r>
      <w:r w:rsidR="00A3155D">
        <w:t xml:space="preserve"> (Cell B32)</w:t>
      </w:r>
    </w:p>
    <w:p w:rsidR="003A5112" w:rsidRPr="005E6AAB" w:rsidRDefault="003A5112">
      <w:pPr>
        <w:pStyle w:val="EQ"/>
        <w:spacing w:line="480" w:lineRule="auto"/>
      </w:pPr>
      <w:r w:rsidRPr="005E6AAB">
        <w:t>Total supply chain profit = $198,784 + $229,901 = $428,685</w:t>
      </w:r>
      <w:r w:rsidR="00A3155D">
        <w:t xml:space="preserve">  (Cell B33)</w:t>
      </w:r>
    </w:p>
    <w:p w:rsidR="003A5112" w:rsidRPr="00A3155D" w:rsidRDefault="003A5112">
      <w:pPr>
        <w:pStyle w:val="EQ"/>
        <w:spacing w:line="480" w:lineRule="auto"/>
      </w:pPr>
      <w:r w:rsidRPr="005E6AAB">
        <w:rPr>
          <w:u w:val="single"/>
        </w:rPr>
        <w:t>With buyback:</w:t>
      </w:r>
      <w:r w:rsidR="00A3155D">
        <w:t xml:space="preserve"> See worksheet </w:t>
      </w:r>
      <w:r w:rsidR="00A3155D">
        <w:rPr>
          <w:i/>
        </w:rPr>
        <w:t>15-1 c</w:t>
      </w:r>
    </w:p>
    <w:p w:rsidR="003A5112" w:rsidRPr="005E6AAB" w:rsidRDefault="003A5112">
      <w:pPr>
        <w:pStyle w:val="EQ"/>
        <w:spacing w:line="480" w:lineRule="auto"/>
      </w:pPr>
      <w:r w:rsidRPr="005E6AAB">
        <w:lastRenderedPageBreak/>
        <w:t xml:space="preserve">We reevaluate the profits for </w:t>
      </w:r>
      <w:r w:rsidR="00E8493D">
        <w:t>Barnes &amp; Noble’s</w:t>
      </w:r>
      <w:r w:rsidRPr="005E6AAB">
        <w:t xml:space="preserve"> (with </w:t>
      </w:r>
      <w:r w:rsidR="006958E9">
        <w:rPr>
          <w:i/>
        </w:rPr>
        <w:t>s</w:t>
      </w:r>
      <w:r w:rsidRPr="005E6AAB">
        <w:t xml:space="preserve"> = </w:t>
      </w:r>
      <w:r w:rsidRPr="009C024B">
        <w:rPr>
          <w:i/>
        </w:rPr>
        <w:t>b</w:t>
      </w:r>
      <w:r w:rsidRPr="005E6AAB">
        <w:t xml:space="preserve"> = 8) and the publisher (with </w:t>
      </w:r>
      <w:r w:rsidRPr="009C024B">
        <w:rPr>
          <w:i/>
        </w:rPr>
        <w:t>b</w:t>
      </w:r>
      <w:r w:rsidRPr="005E6AAB">
        <w:t xml:space="preserve"> = 5)</w:t>
      </w:r>
      <w:r w:rsidR="00A3155D">
        <w:t>. In th</w:t>
      </w:r>
      <w:r w:rsidR="007A2DE8">
        <w:t>e presence of buybacks for $5, w</w:t>
      </w:r>
      <w:r w:rsidR="00A3155D">
        <w:t>e obtain the following order size, expected overstock, and expected understock:</w:t>
      </w:r>
    </w:p>
    <w:p w:rsidR="003A5112" w:rsidRPr="005E6AAB" w:rsidRDefault="00C73EE5">
      <w:pPr>
        <w:pStyle w:val="EQ"/>
        <w:spacing w:line="480" w:lineRule="auto"/>
      </w:pPr>
      <w:r>
        <w:rPr>
          <w:noProof/>
        </w:rPr>
        <w:drawing>
          <wp:inline distT="0" distB="0" distL="0" distR="0">
            <wp:extent cx="3590925" cy="581025"/>
            <wp:effectExtent l="0" t="0" r="0" b="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5112" w:rsidRPr="005E6AAB" w:rsidRDefault="003A5112">
      <w:pPr>
        <w:pStyle w:val="EQ"/>
        <w:spacing w:line="480" w:lineRule="auto"/>
      </w:pPr>
      <w:r w:rsidRPr="005E6AAB">
        <w:t xml:space="preserve">Expected profit for </w:t>
      </w:r>
      <w:r w:rsidR="00E8493D">
        <w:t>Barnes &amp; Noble’s</w:t>
      </w:r>
      <w:r w:rsidRPr="005E6AAB">
        <w:t xml:space="preserve"> = $214,578</w:t>
      </w:r>
      <w:r w:rsidR="00185CE2">
        <w:t xml:space="preserve"> (Cell B31)</w:t>
      </w:r>
    </w:p>
    <w:p w:rsidR="003A5112" w:rsidRPr="005E6AAB" w:rsidRDefault="003A5112">
      <w:pPr>
        <w:pStyle w:val="EQ"/>
        <w:spacing w:line="480" w:lineRule="auto"/>
      </w:pPr>
      <w:r w:rsidRPr="005E6AAB">
        <w:t>Expected profit for publisher = $236,506</w:t>
      </w:r>
      <w:r w:rsidR="00185CE2">
        <w:t xml:space="preserve"> (Cell B32)</w:t>
      </w:r>
    </w:p>
    <w:p w:rsidR="003A5112" w:rsidRPr="005E6AAB" w:rsidRDefault="003A5112">
      <w:pPr>
        <w:pStyle w:val="EQ"/>
        <w:spacing w:line="480" w:lineRule="auto"/>
      </w:pPr>
      <w:r w:rsidRPr="005E6AAB">
        <w:t>Total supply chain profit = $451,084</w:t>
      </w:r>
      <w:r w:rsidR="00AD4A8C">
        <w:t xml:space="preserve"> (Cell B33)</w:t>
      </w:r>
    </w:p>
    <w:p w:rsidR="003A5112" w:rsidRDefault="00185CE2">
      <w:pPr>
        <w:pStyle w:val="EQ"/>
        <w:spacing w:line="480" w:lineRule="auto"/>
      </w:pPr>
      <w:r>
        <w:t xml:space="preserve">Observe that buyback leaves both Barnes and Noble and the publisher better off. </w:t>
      </w:r>
      <w:r w:rsidR="00D93DAB">
        <w:t xml:space="preserve">It makes sense for the publisher to buy back at $5. </w:t>
      </w:r>
    </w:p>
    <w:p w:rsidR="00185CE2" w:rsidRPr="005E6AAB" w:rsidRDefault="00185CE2">
      <w:pPr>
        <w:pStyle w:val="EQ"/>
        <w:spacing w:line="480" w:lineRule="auto"/>
      </w:pPr>
    </w:p>
    <w:p w:rsidR="003D15ED" w:rsidRDefault="003A5112" w:rsidP="004D03AA">
      <w:pPr>
        <w:pStyle w:val="EQ"/>
        <w:spacing w:line="480" w:lineRule="auto"/>
      </w:pPr>
      <w:r w:rsidRPr="005E6AAB">
        <w:t>2</w:t>
      </w:r>
      <w:r w:rsidR="004D03AA">
        <w:t>.</w:t>
      </w:r>
      <w:r w:rsidR="00B86F22">
        <w:t xml:space="preserve"> </w:t>
      </w:r>
      <w:r w:rsidR="003D15ED" w:rsidRPr="005E6AAB">
        <w:t xml:space="preserve">EXCEL </w:t>
      </w:r>
      <w:r w:rsidR="003D15ED">
        <w:t xml:space="preserve">Worksheet </w:t>
      </w:r>
      <w:r w:rsidR="003D15ED" w:rsidRPr="009C024B">
        <w:rPr>
          <w:i/>
        </w:rPr>
        <w:t>15-2</w:t>
      </w:r>
      <w:r w:rsidR="003D15ED" w:rsidRPr="005E6AAB">
        <w:t xml:space="preserve"> illustrates these computations</w:t>
      </w:r>
      <w:r w:rsidR="00A07153">
        <w:t>:</w:t>
      </w:r>
    </w:p>
    <w:p w:rsidR="003A5112" w:rsidRPr="003D15ED" w:rsidRDefault="003A5112" w:rsidP="004D03AA">
      <w:pPr>
        <w:pStyle w:val="EQ"/>
        <w:spacing w:line="480" w:lineRule="auto"/>
        <w:rPr>
          <w:i/>
        </w:rPr>
      </w:pPr>
      <w:r w:rsidRPr="005E6AAB">
        <w:rPr>
          <w:u w:val="single"/>
        </w:rPr>
        <w:t>With no buyback:</w:t>
      </w:r>
      <w:r w:rsidR="003D15ED">
        <w:t xml:space="preserve"> See worksheet </w:t>
      </w:r>
      <w:r w:rsidR="003D15ED">
        <w:rPr>
          <w:i/>
        </w:rPr>
        <w:t>15-2 a&amp;b</w:t>
      </w:r>
    </w:p>
    <w:p w:rsidR="003A5112" w:rsidRPr="005E6AAB" w:rsidRDefault="003A5112"/>
    <w:p w:rsidR="003A5112" w:rsidRPr="005E6AAB" w:rsidRDefault="003A5112">
      <w:r w:rsidRPr="005E6AAB">
        <w:rPr>
          <w:position w:val="-34"/>
        </w:rPr>
        <w:object w:dxaOrig="3440" w:dyaOrig="780">
          <v:shape id="_x0000_i1027" type="#_x0000_t75" style="width:174.05pt;height:36pt" o:ole="" fillcolor="window">
            <v:imagedata r:id="rId11" o:title=""/>
          </v:shape>
          <o:OLEObject Type="Embed" ProgID="Equation.3" ShapeID="_x0000_i1027" DrawAspect="Content" ObjectID="_1571489391" r:id="rId12"/>
        </w:object>
      </w:r>
      <w:r w:rsidRPr="005E6AAB">
        <w:t>0.666</w:t>
      </w:r>
    </w:p>
    <w:p w:rsidR="003A5112" w:rsidRPr="005E6AAB" w:rsidRDefault="003A5112">
      <w:r w:rsidRPr="005E6AAB">
        <w:t>Optimal lot</w:t>
      </w:r>
      <w:r w:rsidR="005C13B1">
        <w:t xml:space="preserve"> </w:t>
      </w:r>
      <w:r w:rsidRPr="005E6AAB">
        <w:t>size =</w:t>
      </w:r>
      <w:r w:rsidRPr="005E6AAB">
        <w:rPr>
          <w:position w:val="-14"/>
        </w:rPr>
        <w:object w:dxaOrig="3120" w:dyaOrig="440">
          <v:shape id="_x0000_i1028" type="#_x0000_t75" style="width:156pt;height:19.5pt" o:ole="" fillcolor="window">
            <v:imagedata r:id="rId8" o:title=""/>
          </v:shape>
          <o:OLEObject Type="Embed" ProgID="Equation.3" ShapeID="_x0000_i1028" DrawAspect="Content" ObjectID="_1571489392" r:id="rId13"/>
        </w:object>
      </w:r>
      <w:r w:rsidRPr="005E6AAB">
        <w:t xml:space="preserve">= </w:t>
      </w:r>
      <w:r w:rsidRPr="009C024B">
        <w:rPr>
          <w:i/>
        </w:rPr>
        <w:t>NORMINV</w:t>
      </w:r>
      <w:r w:rsidRPr="005E6AAB">
        <w:t xml:space="preserve">(0.666,10000,5000) </w:t>
      </w:r>
    </w:p>
    <w:p w:rsidR="003A5112" w:rsidRPr="005E6AAB" w:rsidRDefault="003A5112">
      <w:pPr>
        <w:ind w:left="1440" w:firstLine="720"/>
      </w:pPr>
      <w:r w:rsidRPr="005E6AAB">
        <w:t>= 12,144</w:t>
      </w:r>
      <w:r w:rsidR="003D15ED">
        <w:t xml:space="preserve"> (Cell B28)</w:t>
      </w:r>
    </w:p>
    <w:p w:rsidR="003A5112" w:rsidRPr="005E6AAB" w:rsidRDefault="003A5112"/>
    <w:p w:rsidR="003A5112" w:rsidRPr="005E6AAB" w:rsidRDefault="003A5112">
      <w:r w:rsidRPr="005E6AAB">
        <w:t xml:space="preserve">Given that: </w:t>
      </w:r>
    </w:p>
    <w:p w:rsidR="003A5112" w:rsidRPr="005E6AAB" w:rsidRDefault="00E8493D">
      <w:r>
        <w:t>VideosRUs’</w:t>
      </w:r>
      <w:r w:rsidR="003A5112" w:rsidRPr="005E6AAB">
        <w:t xml:space="preserve"> sale price (</w:t>
      </w:r>
      <w:r w:rsidR="003A5112" w:rsidRPr="009C024B">
        <w:rPr>
          <w:i/>
        </w:rPr>
        <w:t>p</w:t>
      </w:r>
      <w:r w:rsidR="003A5112" w:rsidRPr="005E6AAB">
        <w:t>) = $19.99</w:t>
      </w:r>
    </w:p>
    <w:p w:rsidR="003A5112" w:rsidRPr="005E6AAB" w:rsidRDefault="00E8493D">
      <w:r>
        <w:t>VideosRUs’</w:t>
      </w:r>
      <w:r w:rsidR="003A5112" w:rsidRPr="005E6AAB">
        <w:t xml:space="preserve"> salvage value (</w:t>
      </w:r>
      <w:r w:rsidR="003A5112" w:rsidRPr="009C024B">
        <w:rPr>
          <w:i/>
        </w:rPr>
        <w:t>s</w:t>
      </w:r>
      <w:r w:rsidR="003A5112" w:rsidRPr="005E6AAB">
        <w:t xml:space="preserve"> = </w:t>
      </w:r>
      <w:r w:rsidR="003A5112" w:rsidRPr="009C024B">
        <w:rPr>
          <w:i/>
        </w:rPr>
        <w:t>b</w:t>
      </w:r>
      <w:r w:rsidR="003A5112" w:rsidRPr="005E6AAB">
        <w:t>) = $4.99</w:t>
      </w:r>
    </w:p>
    <w:p w:rsidR="003A5112" w:rsidRPr="005E6AAB" w:rsidRDefault="00E8493D">
      <w:r>
        <w:t>VideosRUs’</w:t>
      </w:r>
      <w:r w:rsidR="003A5112" w:rsidRPr="005E6AAB">
        <w:t xml:space="preserve"> cost (</w:t>
      </w:r>
      <w:r w:rsidR="003A5112" w:rsidRPr="009C024B">
        <w:rPr>
          <w:i/>
        </w:rPr>
        <w:t>c</w:t>
      </w:r>
      <w:r w:rsidR="003A5112" w:rsidRPr="005E6AAB">
        <w:t>) = $10:</w:t>
      </w:r>
    </w:p>
    <w:p w:rsidR="003A5112" w:rsidRPr="005E6AAB" w:rsidRDefault="003A5112"/>
    <w:p w:rsidR="003A5112" w:rsidRPr="005E6AAB" w:rsidRDefault="003A5112">
      <w:pPr>
        <w:pStyle w:val="EQ"/>
        <w:spacing w:line="480" w:lineRule="auto"/>
      </w:pPr>
      <w:r w:rsidRPr="005E6AAB">
        <w:t xml:space="preserve">Expected profits for </w:t>
      </w:r>
      <w:r w:rsidR="00E8493D">
        <w:t>VideosRUs</w:t>
      </w:r>
      <w:r w:rsidRPr="005E6AAB">
        <w:t xml:space="preserve"> = (</w:t>
      </w:r>
      <w:r w:rsidRPr="005E6AAB">
        <w:rPr>
          <w:i/>
        </w:rPr>
        <w:t>p</w:t>
      </w:r>
      <w:r w:rsidRPr="005E6AAB">
        <w:t xml:space="preserve"> </w:t>
      </w:r>
      <w:r w:rsidR="00CB1AF7">
        <w:t>−</w:t>
      </w:r>
      <w:r w:rsidRPr="005E6AAB">
        <w:t xml:space="preserve"> </w:t>
      </w:r>
      <w:r w:rsidRPr="005E6AAB">
        <w:rPr>
          <w:i/>
        </w:rPr>
        <w:t>s</w:t>
      </w:r>
      <w:r w:rsidRPr="005E6AAB">
        <w:t>)</w:t>
      </w:r>
      <w:r w:rsidRPr="005E6AAB">
        <w:rPr>
          <w:i/>
        </w:rPr>
        <w:sym w:font="Symbol" w:char="F06D"/>
      </w:r>
      <w:r w:rsidRPr="005E6AAB">
        <w:t xml:space="preserve"> </w:t>
      </w:r>
      <w:r w:rsidRPr="009C024B">
        <w:rPr>
          <w:i/>
        </w:rPr>
        <w:t>NORMDIST</w:t>
      </w:r>
      <w:r w:rsidRPr="005E6AAB">
        <w:t>((</w:t>
      </w:r>
      <w:r w:rsidRPr="005E6AAB">
        <w:rPr>
          <w:i/>
        </w:rPr>
        <w:t>O</w:t>
      </w:r>
      <w:r w:rsidRPr="005E6AAB">
        <w:t xml:space="preserve"> </w:t>
      </w:r>
      <w:r w:rsidR="00CB1AF7">
        <w:t>−</w:t>
      </w:r>
      <w:r w:rsidRPr="005E6AAB">
        <w:t xml:space="preserve"> </w:t>
      </w:r>
      <w:r w:rsidRPr="005E6AAB">
        <w:rPr>
          <w:i/>
        </w:rPr>
        <w:sym w:font="Symbol" w:char="F06D"/>
      </w:r>
      <w:r w:rsidRPr="005E6AAB">
        <w:t>)/</w:t>
      </w:r>
      <w:r w:rsidRPr="005E6AAB">
        <w:rPr>
          <w:i/>
        </w:rPr>
        <w:sym w:font="Symbol" w:char="F073"/>
      </w:r>
      <w:r w:rsidRPr="005E6AAB">
        <w:t>, 0, 1, 1)</w:t>
      </w:r>
    </w:p>
    <w:p w:rsidR="003A5112" w:rsidRPr="005E6AAB" w:rsidRDefault="00CB1AF7">
      <w:pPr>
        <w:pStyle w:val="EQ"/>
        <w:spacing w:line="480" w:lineRule="auto"/>
        <w:rPr>
          <w:i/>
          <w:lang w:val="pt-BR"/>
        </w:rPr>
      </w:pPr>
      <w:r>
        <w:rPr>
          <w:i/>
          <w:lang w:val="pt-BR"/>
        </w:rPr>
        <w:t>−</w:t>
      </w:r>
      <w:r w:rsidR="003A5112" w:rsidRPr="005E6AAB">
        <w:rPr>
          <w:lang w:val="pt-BR"/>
        </w:rPr>
        <w:t xml:space="preserve"> (</w:t>
      </w:r>
      <w:r w:rsidR="003A5112" w:rsidRPr="005E6AAB">
        <w:rPr>
          <w:i/>
          <w:lang w:val="pt-BR"/>
        </w:rPr>
        <w:t xml:space="preserve">p </w:t>
      </w:r>
      <w:r>
        <w:rPr>
          <w:lang w:val="pt-BR"/>
        </w:rPr>
        <w:t>−</w:t>
      </w:r>
      <w:r w:rsidR="003A5112" w:rsidRPr="005E6AAB">
        <w:rPr>
          <w:lang w:val="pt-BR"/>
        </w:rPr>
        <w:t xml:space="preserve"> </w:t>
      </w:r>
      <w:r w:rsidR="003A5112" w:rsidRPr="005E6AAB">
        <w:rPr>
          <w:i/>
          <w:lang w:val="pt-BR"/>
        </w:rPr>
        <w:t>s</w:t>
      </w:r>
      <w:r w:rsidR="003A5112" w:rsidRPr="005E6AAB">
        <w:rPr>
          <w:lang w:val="pt-BR"/>
        </w:rPr>
        <w:t>)</w:t>
      </w:r>
      <w:r w:rsidR="003A5112" w:rsidRPr="005E6AAB">
        <w:rPr>
          <w:i/>
        </w:rPr>
        <w:sym w:font="Symbol" w:char="F073"/>
      </w:r>
      <w:r w:rsidR="003A5112" w:rsidRPr="005E6AAB">
        <w:rPr>
          <w:lang w:val="pt-BR"/>
        </w:rPr>
        <w:t xml:space="preserve"> </w:t>
      </w:r>
      <w:r w:rsidR="003A5112" w:rsidRPr="005E6AAB">
        <w:rPr>
          <w:i/>
          <w:lang w:val="pt-BR"/>
        </w:rPr>
        <w:t>NORMDIST</w:t>
      </w:r>
      <w:r w:rsidR="003A5112" w:rsidRPr="009C024B">
        <w:rPr>
          <w:lang w:val="pt-BR"/>
        </w:rPr>
        <w:t>((</w:t>
      </w:r>
      <w:r w:rsidR="003A5112" w:rsidRPr="005E6AAB">
        <w:rPr>
          <w:i/>
          <w:lang w:val="pt-BR"/>
        </w:rPr>
        <w:t xml:space="preserve">O </w:t>
      </w:r>
      <w:r>
        <w:rPr>
          <w:i/>
          <w:lang w:val="pt-BR"/>
        </w:rPr>
        <w:t>−</w:t>
      </w:r>
      <w:r w:rsidR="003A5112" w:rsidRPr="005E6AAB">
        <w:rPr>
          <w:i/>
          <w:lang w:val="pt-BR"/>
        </w:rPr>
        <w:t xml:space="preserve"> </w:t>
      </w:r>
      <w:r w:rsidR="003A5112" w:rsidRPr="005E6AAB">
        <w:rPr>
          <w:i/>
        </w:rPr>
        <w:sym w:font="Symbol" w:char="F06D"/>
      </w:r>
      <w:r w:rsidR="003A5112" w:rsidRPr="009C024B">
        <w:rPr>
          <w:lang w:val="pt-BR"/>
        </w:rPr>
        <w:t>)/</w:t>
      </w:r>
      <w:r w:rsidR="003A5112" w:rsidRPr="005E6AAB">
        <w:rPr>
          <w:i/>
        </w:rPr>
        <w:sym w:font="Symbol" w:char="F073"/>
      </w:r>
      <w:r w:rsidR="003A5112" w:rsidRPr="009C024B">
        <w:rPr>
          <w:lang w:val="pt-BR"/>
        </w:rPr>
        <w:t>,</w:t>
      </w:r>
      <w:r w:rsidR="003A5112" w:rsidRPr="005E6AAB">
        <w:rPr>
          <w:i/>
          <w:lang w:val="pt-BR"/>
        </w:rPr>
        <w:t xml:space="preserve"> 0</w:t>
      </w:r>
      <w:r w:rsidR="003A5112" w:rsidRPr="009C024B">
        <w:rPr>
          <w:lang w:val="pt-BR"/>
        </w:rPr>
        <w:t>,</w:t>
      </w:r>
      <w:r w:rsidR="003A5112" w:rsidRPr="005E6AAB">
        <w:rPr>
          <w:i/>
          <w:lang w:val="pt-BR"/>
        </w:rPr>
        <w:t xml:space="preserve"> 1</w:t>
      </w:r>
      <w:r w:rsidR="003A5112" w:rsidRPr="009C024B">
        <w:rPr>
          <w:lang w:val="pt-BR"/>
        </w:rPr>
        <w:t>,</w:t>
      </w:r>
      <w:r w:rsidR="003A5112" w:rsidRPr="005E6AAB">
        <w:rPr>
          <w:i/>
          <w:lang w:val="pt-BR"/>
        </w:rPr>
        <w:t xml:space="preserve"> 0</w:t>
      </w:r>
      <w:r w:rsidR="003A5112" w:rsidRPr="009C024B">
        <w:rPr>
          <w:lang w:val="pt-BR"/>
        </w:rPr>
        <w:t>)</w:t>
      </w:r>
      <w:r w:rsidR="003A5112" w:rsidRPr="005E6AAB">
        <w:rPr>
          <w:i/>
          <w:lang w:val="pt-BR"/>
        </w:rPr>
        <w:t xml:space="preserve"> </w:t>
      </w:r>
      <w:r>
        <w:rPr>
          <w:i/>
          <w:lang w:val="pt-BR"/>
        </w:rPr>
        <w:t>−</w:t>
      </w:r>
      <w:r w:rsidR="003A5112" w:rsidRPr="005E6AAB">
        <w:rPr>
          <w:i/>
          <w:lang w:val="pt-BR"/>
        </w:rPr>
        <w:t xml:space="preserve"> O </w:t>
      </w:r>
      <w:r w:rsidR="003A5112" w:rsidRPr="009C024B">
        <w:rPr>
          <w:lang w:val="pt-BR"/>
        </w:rPr>
        <w:t>(</w:t>
      </w:r>
      <w:r w:rsidR="003A5112" w:rsidRPr="005E6AAB">
        <w:rPr>
          <w:i/>
          <w:lang w:val="pt-BR"/>
        </w:rPr>
        <w:t xml:space="preserve">c </w:t>
      </w:r>
      <w:r>
        <w:rPr>
          <w:lang w:val="pt-BR"/>
        </w:rPr>
        <w:t>−</w:t>
      </w:r>
      <w:r w:rsidR="003A5112" w:rsidRPr="005E6AAB">
        <w:rPr>
          <w:lang w:val="pt-BR"/>
        </w:rPr>
        <w:t xml:space="preserve"> </w:t>
      </w:r>
      <w:r w:rsidR="003A5112" w:rsidRPr="005E6AAB">
        <w:rPr>
          <w:i/>
          <w:lang w:val="pt-BR"/>
        </w:rPr>
        <w:t>s</w:t>
      </w:r>
      <w:r w:rsidR="003A5112" w:rsidRPr="009C024B">
        <w:rPr>
          <w:lang w:val="pt-BR"/>
        </w:rPr>
        <w:t>)</w:t>
      </w:r>
      <w:r w:rsidR="003A5112" w:rsidRPr="005E6AAB">
        <w:rPr>
          <w:i/>
          <w:lang w:val="pt-BR"/>
        </w:rPr>
        <w:t xml:space="preserve"> NORMDIST</w:t>
      </w:r>
      <w:r w:rsidR="003A5112" w:rsidRPr="009C024B">
        <w:rPr>
          <w:lang w:val="pt-BR"/>
        </w:rPr>
        <w:t>(</w:t>
      </w:r>
      <w:r w:rsidR="003A5112" w:rsidRPr="005E6AAB">
        <w:rPr>
          <w:i/>
          <w:lang w:val="pt-BR"/>
        </w:rPr>
        <w:t>O</w:t>
      </w:r>
      <w:r w:rsidR="003A5112" w:rsidRPr="009C024B">
        <w:rPr>
          <w:lang w:val="pt-BR"/>
        </w:rPr>
        <w:t>,</w:t>
      </w:r>
      <w:r w:rsidR="003A5112" w:rsidRPr="005E6AAB">
        <w:rPr>
          <w:i/>
          <w:lang w:val="pt-BR"/>
        </w:rPr>
        <w:t xml:space="preserve"> </w:t>
      </w:r>
      <w:r w:rsidR="003A5112" w:rsidRPr="005E6AAB">
        <w:rPr>
          <w:i/>
        </w:rPr>
        <w:sym w:font="Symbol" w:char="F06D"/>
      </w:r>
      <w:r w:rsidR="003A5112" w:rsidRPr="009C024B">
        <w:rPr>
          <w:lang w:val="pt-BR"/>
        </w:rPr>
        <w:t>,</w:t>
      </w:r>
      <w:r w:rsidR="003A5112" w:rsidRPr="005E6AAB">
        <w:rPr>
          <w:i/>
          <w:lang w:val="pt-BR"/>
        </w:rPr>
        <w:t xml:space="preserve"> </w:t>
      </w:r>
      <w:r w:rsidR="003A5112" w:rsidRPr="005E6AAB">
        <w:rPr>
          <w:i/>
        </w:rPr>
        <w:sym w:font="Symbol" w:char="F073"/>
      </w:r>
      <w:r w:rsidR="003A5112" w:rsidRPr="009C024B">
        <w:rPr>
          <w:lang w:val="pt-BR"/>
        </w:rPr>
        <w:t>,</w:t>
      </w:r>
      <w:r w:rsidR="003A5112" w:rsidRPr="005E6AAB">
        <w:rPr>
          <w:i/>
          <w:lang w:val="pt-BR"/>
        </w:rPr>
        <w:t xml:space="preserve"> 1</w:t>
      </w:r>
      <w:r w:rsidR="003A5112" w:rsidRPr="009C024B">
        <w:rPr>
          <w:lang w:val="pt-BR"/>
        </w:rPr>
        <w:t>)</w:t>
      </w:r>
    </w:p>
    <w:p w:rsidR="003A5112" w:rsidRPr="005E6AAB" w:rsidRDefault="003A5112">
      <w:pPr>
        <w:pStyle w:val="EQ"/>
        <w:spacing w:line="480" w:lineRule="auto"/>
        <w:rPr>
          <w:lang w:val="pt-BR"/>
        </w:rPr>
      </w:pPr>
      <w:r w:rsidRPr="005E6AAB">
        <w:rPr>
          <w:i/>
          <w:lang w:val="pt-BR"/>
        </w:rPr>
        <w:t xml:space="preserve">+ O </w:t>
      </w:r>
      <w:r w:rsidRPr="009C024B">
        <w:rPr>
          <w:lang w:val="pt-BR"/>
        </w:rPr>
        <w:t>(</w:t>
      </w:r>
      <w:r w:rsidRPr="005E6AAB">
        <w:rPr>
          <w:i/>
          <w:lang w:val="pt-BR"/>
        </w:rPr>
        <w:t xml:space="preserve">p </w:t>
      </w:r>
      <w:r w:rsidR="00CB1AF7">
        <w:rPr>
          <w:lang w:val="pt-BR"/>
        </w:rPr>
        <w:t>−</w:t>
      </w:r>
      <w:r w:rsidRPr="005E6AAB">
        <w:rPr>
          <w:lang w:val="pt-BR"/>
        </w:rPr>
        <w:t xml:space="preserve"> </w:t>
      </w:r>
      <w:r w:rsidRPr="005E6AAB">
        <w:rPr>
          <w:i/>
          <w:lang w:val="pt-BR"/>
        </w:rPr>
        <w:t>c</w:t>
      </w:r>
      <w:r w:rsidRPr="009C024B">
        <w:rPr>
          <w:lang w:val="pt-BR"/>
        </w:rPr>
        <w:t>) [1</w:t>
      </w:r>
      <w:r w:rsidRPr="005E6AAB">
        <w:rPr>
          <w:i/>
          <w:lang w:val="pt-BR"/>
        </w:rPr>
        <w:t xml:space="preserve"> </w:t>
      </w:r>
      <w:r w:rsidR="00CB1AF7">
        <w:rPr>
          <w:i/>
          <w:lang w:val="pt-BR"/>
        </w:rPr>
        <w:t>−</w:t>
      </w:r>
      <w:r w:rsidRPr="005E6AAB">
        <w:rPr>
          <w:i/>
          <w:lang w:val="pt-BR"/>
        </w:rPr>
        <w:t xml:space="preserve"> NORMDIST</w:t>
      </w:r>
      <w:r w:rsidRPr="009C024B">
        <w:rPr>
          <w:lang w:val="pt-BR"/>
        </w:rPr>
        <w:t>(</w:t>
      </w:r>
      <w:r w:rsidRPr="005E6AAB">
        <w:rPr>
          <w:i/>
          <w:lang w:val="pt-BR"/>
        </w:rPr>
        <w:t>O</w:t>
      </w:r>
      <w:r w:rsidRPr="009C024B">
        <w:rPr>
          <w:lang w:val="pt-BR"/>
        </w:rPr>
        <w:t>,</w:t>
      </w:r>
      <w:r w:rsidRPr="005E6AAB">
        <w:rPr>
          <w:i/>
          <w:lang w:val="pt-BR"/>
        </w:rPr>
        <w:t xml:space="preserve"> </w:t>
      </w:r>
      <w:r w:rsidRPr="005E6AAB">
        <w:rPr>
          <w:i/>
        </w:rPr>
        <w:sym w:font="Symbol" w:char="F06D"/>
      </w:r>
      <w:r w:rsidRPr="009C024B">
        <w:rPr>
          <w:lang w:val="pt-BR"/>
        </w:rPr>
        <w:t>,</w:t>
      </w:r>
      <w:r w:rsidRPr="005E6AAB">
        <w:rPr>
          <w:i/>
          <w:lang w:val="pt-BR"/>
        </w:rPr>
        <w:t xml:space="preserve"> </w:t>
      </w:r>
      <w:r w:rsidRPr="005E6AAB">
        <w:rPr>
          <w:i/>
        </w:rPr>
        <w:sym w:font="Symbol" w:char="F073"/>
      </w:r>
      <w:r w:rsidRPr="009C024B">
        <w:rPr>
          <w:lang w:val="pt-BR"/>
        </w:rPr>
        <w:t>,</w:t>
      </w:r>
      <w:r w:rsidRPr="005E6AAB">
        <w:rPr>
          <w:i/>
          <w:lang w:val="pt-BR"/>
        </w:rPr>
        <w:t xml:space="preserve"> </w:t>
      </w:r>
      <w:r w:rsidRPr="009C024B">
        <w:rPr>
          <w:lang w:val="pt-BR"/>
        </w:rPr>
        <w:t>1)]</w:t>
      </w:r>
      <w:r w:rsidRPr="005E6AAB">
        <w:rPr>
          <w:lang w:val="pt-BR"/>
        </w:rPr>
        <w:t xml:space="preserve"> = $72,609</w:t>
      </w:r>
      <w:r w:rsidR="003D15ED">
        <w:rPr>
          <w:lang w:val="pt-BR"/>
        </w:rPr>
        <w:t xml:space="preserve">   (Cell B31)</w:t>
      </w:r>
    </w:p>
    <w:p w:rsidR="006A36C1" w:rsidRDefault="003A5112">
      <w:pPr>
        <w:pStyle w:val="EQ"/>
        <w:spacing w:line="480" w:lineRule="auto"/>
      </w:pPr>
      <w:r w:rsidRPr="005E6AAB">
        <w:t xml:space="preserve">Expected overstock = </w:t>
      </w:r>
    </w:p>
    <w:p w:rsidR="003A5112" w:rsidRPr="005E6AAB" w:rsidRDefault="003A5112">
      <w:pPr>
        <w:pStyle w:val="EQ"/>
        <w:spacing w:line="480" w:lineRule="auto"/>
      </w:pPr>
      <w:r w:rsidRPr="005E6AAB">
        <w:t>(</w:t>
      </w:r>
      <w:r w:rsidRPr="005E6AAB">
        <w:rPr>
          <w:i/>
        </w:rPr>
        <w:t>O</w:t>
      </w:r>
      <w:r w:rsidRPr="005E6AAB">
        <w:t xml:space="preserve"> </w:t>
      </w:r>
      <w:r w:rsidR="00CB1AF7">
        <w:t>−</w:t>
      </w:r>
      <w:r w:rsidRPr="005E6AAB">
        <w:t xml:space="preserve"> </w:t>
      </w:r>
      <w:r w:rsidRPr="005E6AAB">
        <w:rPr>
          <w:i/>
        </w:rPr>
        <w:sym w:font="Symbol" w:char="F06D"/>
      </w:r>
      <w:r w:rsidRPr="005E6AAB">
        <w:t>)</w:t>
      </w:r>
      <w:r w:rsidRPr="005E6AAB">
        <w:rPr>
          <w:i/>
        </w:rPr>
        <w:t>NORMDIST</w:t>
      </w:r>
      <w:r w:rsidRPr="005E6AAB">
        <w:t>(</w:t>
      </w:r>
      <w:r w:rsidRPr="009C024B">
        <w:t>(</w:t>
      </w:r>
      <w:r w:rsidRPr="005E6AAB">
        <w:rPr>
          <w:i/>
        </w:rPr>
        <w:t xml:space="preserve">O </w:t>
      </w:r>
      <w:r w:rsidR="00CB1AF7">
        <w:rPr>
          <w:i/>
        </w:rPr>
        <w:t>−</w:t>
      </w:r>
      <w:r w:rsidRPr="005E6AAB">
        <w:rPr>
          <w:i/>
        </w:rPr>
        <w:t xml:space="preserve"> </w:t>
      </w:r>
      <w:r w:rsidRPr="005E6AAB">
        <w:rPr>
          <w:i/>
        </w:rPr>
        <w:sym w:font="Symbol" w:char="F06D"/>
      </w:r>
      <w:r w:rsidRPr="009C024B">
        <w:t>)/</w:t>
      </w:r>
      <w:r w:rsidRPr="005E6AAB">
        <w:rPr>
          <w:i/>
        </w:rPr>
        <w:sym w:font="Symbol" w:char="F073"/>
      </w:r>
      <w:r w:rsidRPr="005E6AAB">
        <w:t xml:space="preserve">, 0, 1, 1) + </w:t>
      </w:r>
      <w:r w:rsidRPr="005E6AAB">
        <w:rPr>
          <w:i/>
        </w:rPr>
        <w:sym w:font="Symbol" w:char="F073"/>
      </w:r>
      <w:r w:rsidRPr="005E6AAB">
        <w:rPr>
          <w:i/>
        </w:rPr>
        <w:t xml:space="preserve"> NORMDIST</w:t>
      </w:r>
      <w:r w:rsidRPr="005E6AAB">
        <w:t>(</w:t>
      </w:r>
      <w:r w:rsidRPr="009C024B">
        <w:t>(</w:t>
      </w:r>
      <w:r w:rsidRPr="005E6AAB">
        <w:rPr>
          <w:i/>
        </w:rPr>
        <w:t xml:space="preserve">O </w:t>
      </w:r>
      <w:r w:rsidR="00CB1AF7">
        <w:rPr>
          <w:i/>
        </w:rPr>
        <w:t>−</w:t>
      </w:r>
      <w:r w:rsidRPr="005E6AAB">
        <w:rPr>
          <w:i/>
        </w:rPr>
        <w:t xml:space="preserve"> </w:t>
      </w:r>
      <w:r w:rsidRPr="005E6AAB">
        <w:rPr>
          <w:i/>
        </w:rPr>
        <w:sym w:font="Symbol" w:char="F06D"/>
      </w:r>
      <w:r w:rsidRPr="009C024B">
        <w:t>)/</w:t>
      </w:r>
      <w:r w:rsidRPr="005E6AAB">
        <w:rPr>
          <w:i/>
        </w:rPr>
        <w:sym w:font="Symbol" w:char="F073"/>
      </w:r>
      <w:r w:rsidRPr="005E6AAB">
        <w:t>, 0, 1, 0)</w:t>
      </w:r>
    </w:p>
    <w:p w:rsidR="003A5112" w:rsidRPr="005E6AAB" w:rsidRDefault="003A5112">
      <w:pPr>
        <w:pStyle w:val="EQ"/>
        <w:spacing w:line="480" w:lineRule="auto"/>
      </w:pPr>
      <w:r w:rsidRPr="005E6AAB">
        <w:lastRenderedPageBreak/>
        <w:tab/>
      </w:r>
      <w:r w:rsidRPr="005E6AAB">
        <w:tab/>
      </w:r>
      <w:r w:rsidRPr="005E6AAB">
        <w:tab/>
        <w:t>= 3,248</w:t>
      </w:r>
      <w:r w:rsidR="003D15ED">
        <w:t xml:space="preserve">    (Cell B29)</w:t>
      </w:r>
    </w:p>
    <w:p w:rsidR="003A5112" w:rsidRPr="005E6AAB" w:rsidRDefault="003A5112">
      <w:pPr>
        <w:pStyle w:val="EQ"/>
        <w:spacing w:line="480" w:lineRule="auto"/>
      </w:pPr>
      <w:r w:rsidRPr="005E6AAB">
        <w:t xml:space="preserve">Expected understock = </w:t>
      </w:r>
    </w:p>
    <w:p w:rsidR="003D15ED" w:rsidRDefault="003A5112">
      <w:pPr>
        <w:pStyle w:val="EQ"/>
        <w:spacing w:line="480" w:lineRule="auto"/>
      </w:pPr>
      <w:r w:rsidRPr="005E6AAB">
        <w:t>(</w:t>
      </w:r>
      <w:r w:rsidRPr="005E6AAB">
        <w:rPr>
          <w:i/>
        </w:rPr>
        <w:sym w:font="Symbol" w:char="F06D"/>
      </w:r>
      <w:r w:rsidRPr="005E6AAB">
        <w:rPr>
          <w:i/>
        </w:rPr>
        <w:t xml:space="preserve"> </w:t>
      </w:r>
      <w:r w:rsidR="00CB1AF7">
        <w:rPr>
          <w:i/>
        </w:rPr>
        <w:t>−</w:t>
      </w:r>
      <w:r w:rsidRPr="005E6AAB">
        <w:rPr>
          <w:i/>
        </w:rPr>
        <w:t xml:space="preserve"> O</w:t>
      </w:r>
      <w:r w:rsidRPr="005E6AAB">
        <w:t xml:space="preserve">)[1 </w:t>
      </w:r>
      <w:r w:rsidR="00CB1AF7">
        <w:t>−</w:t>
      </w:r>
      <w:r w:rsidRPr="005E6AAB">
        <w:t xml:space="preserve"> </w:t>
      </w:r>
      <w:r w:rsidRPr="005E6AAB">
        <w:rPr>
          <w:i/>
        </w:rPr>
        <w:t>NORMDIST</w:t>
      </w:r>
      <w:r w:rsidRPr="005E6AAB">
        <w:t>(</w:t>
      </w:r>
      <w:r w:rsidRPr="009C024B">
        <w:t>(</w:t>
      </w:r>
      <w:r w:rsidRPr="005E6AAB">
        <w:rPr>
          <w:i/>
        </w:rPr>
        <w:t xml:space="preserve">O </w:t>
      </w:r>
      <w:r w:rsidR="00CB1AF7">
        <w:rPr>
          <w:i/>
        </w:rPr>
        <w:t>−</w:t>
      </w:r>
      <w:r w:rsidRPr="005E6AAB">
        <w:rPr>
          <w:i/>
        </w:rPr>
        <w:t xml:space="preserve"> </w:t>
      </w:r>
      <w:r w:rsidRPr="005E6AAB">
        <w:rPr>
          <w:i/>
        </w:rPr>
        <w:sym w:font="Symbol" w:char="F06D"/>
      </w:r>
      <w:r w:rsidRPr="009C024B">
        <w:t>)/</w:t>
      </w:r>
      <w:r w:rsidRPr="005E6AAB">
        <w:rPr>
          <w:i/>
        </w:rPr>
        <w:sym w:font="Symbol" w:char="F073"/>
      </w:r>
      <w:r w:rsidRPr="005E6AAB">
        <w:t xml:space="preserve">, 0, 1, 1)] + </w:t>
      </w:r>
      <w:r w:rsidRPr="005E6AAB">
        <w:rPr>
          <w:i/>
        </w:rPr>
        <w:sym w:font="Symbol" w:char="F073"/>
      </w:r>
      <w:r w:rsidRPr="005E6AAB">
        <w:rPr>
          <w:i/>
        </w:rPr>
        <w:t xml:space="preserve"> NORMDIST</w:t>
      </w:r>
      <w:r w:rsidRPr="005E6AAB">
        <w:t>(</w:t>
      </w:r>
      <w:r w:rsidRPr="009C024B">
        <w:t>(</w:t>
      </w:r>
      <w:r w:rsidRPr="005E6AAB">
        <w:rPr>
          <w:i/>
        </w:rPr>
        <w:t xml:space="preserve">O </w:t>
      </w:r>
      <w:r w:rsidR="00CB1AF7">
        <w:rPr>
          <w:i/>
        </w:rPr>
        <w:t>−</w:t>
      </w:r>
      <w:r w:rsidRPr="005E6AAB">
        <w:rPr>
          <w:i/>
        </w:rPr>
        <w:t xml:space="preserve"> </w:t>
      </w:r>
      <w:r w:rsidRPr="005E6AAB">
        <w:rPr>
          <w:i/>
        </w:rPr>
        <w:sym w:font="Symbol" w:char="F06D"/>
      </w:r>
      <w:r w:rsidRPr="009C024B">
        <w:t>)/</w:t>
      </w:r>
      <w:r w:rsidRPr="005E6AAB">
        <w:rPr>
          <w:i/>
        </w:rPr>
        <w:sym w:font="Symbol" w:char="F073"/>
      </w:r>
      <w:r w:rsidRPr="005E6AAB">
        <w:t xml:space="preserve">, 0, 1, 0) </w:t>
      </w:r>
    </w:p>
    <w:p w:rsidR="003A5112" w:rsidRPr="005E6AAB" w:rsidRDefault="003A5112" w:rsidP="009C024B">
      <w:pPr>
        <w:pStyle w:val="EQ"/>
        <w:spacing w:line="480" w:lineRule="auto"/>
        <w:ind w:left="1440" w:firstLine="720"/>
      </w:pPr>
      <w:r w:rsidRPr="005E6AAB">
        <w:t>= 1,103</w:t>
      </w:r>
      <w:r w:rsidR="003D15ED">
        <w:t xml:space="preserve"> (Cell B30)</w:t>
      </w:r>
    </w:p>
    <w:p w:rsidR="003A5112" w:rsidRPr="005E6AAB" w:rsidRDefault="003A5112">
      <w:r w:rsidRPr="005E6AAB">
        <w:t>Given that:</w:t>
      </w:r>
    </w:p>
    <w:p w:rsidR="003A5112" w:rsidRPr="005E6AAB" w:rsidRDefault="003A5112">
      <w:r w:rsidRPr="005E6AAB">
        <w:t>Studio’s sale price (</w:t>
      </w:r>
      <w:r w:rsidRPr="009C024B">
        <w:rPr>
          <w:i/>
        </w:rPr>
        <w:t>c</w:t>
      </w:r>
      <w:r w:rsidRPr="005E6AAB">
        <w:t>) = $10</w:t>
      </w:r>
    </w:p>
    <w:p w:rsidR="003A5112" w:rsidRPr="005E6AAB" w:rsidRDefault="003A5112">
      <w:r w:rsidRPr="005E6AAB">
        <w:t>Studio’s buyback price (</w:t>
      </w:r>
      <w:r w:rsidRPr="009C024B">
        <w:rPr>
          <w:i/>
        </w:rPr>
        <w:t>b</w:t>
      </w:r>
      <w:r w:rsidRPr="005E6AAB">
        <w:t>) = $0</w:t>
      </w:r>
    </w:p>
    <w:p w:rsidR="003A5112" w:rsidRPr="005E6AAB" w:rsidRDefault="003A5112">
      <w:r w:rsidRPr="005E6AAB">
        <w:t>Studio’s cost (</w:t>
      </w:r>
      <w:r w:rsidRPr="009C024B">
        <w:rPr>
          <w:i/>
        </w:rPr>
        <w:t>v</w:t>
      </w:r>
      <w:r w:rsidRPr="005E6AAB">
        <w:t>) = $1</w:t>
      </w:r>
    </w:p>
    <w:p w:rsidR="003A5112" w:rsidRPr="005E6AAB" w:rsidRDefault="003A5112"/>
    <w:p w:rsidR="003A5112" w:rsidRPr="005E6AAB" w:rsidRDefault="003A5112">
      <w:pPr>
        <w:pStyle w:val="EQ"/>
        <w:spacing w:line="480" w:lineRule="auto"/>
      </w:pPr>
      <w:r w:rsidRPr="005E6AAB">
        <w:t xml:space="preserve">Publisher’s expected profit = </w:t>
      </w:r>
      <w:r w:rsidRPr="009C024B">
        <w:rPr>
          <w:i/>
        </w:rPr>
        <w:t>O</w:t>
      </w:r>
      <w:r w:rsidRPr="005E6AAB">
        <w:t>(</w:t>
      </w:r>
      <w:r w:rsidRPr="009C024B">
        <w:rPr>
          <w:i/>
        </w:rPr>
        <w:t>c</w:t>
      </w:r>
      <w:r w:rsidR="00867F5B">
        <w:t xml:space="preserve"> − </w:t>
      </w:r>
      <w:r w:rsidRPr="009C024B">
        <w:rPr>
          <w:i/>
        </w:rPr>
        <w:t>v</w:t>
      </w:r>
      <w:r w:rsidRPr="005E6AAB">
        <w:t xml:space="preserve">) </w:t>
      </w:r>
      <w:r w:rsidR="00CB1AF7">
        <w:t>−</w:t>
      </w:r>
      <w:r w:rsidRPr="005E6AAB">
        <w:t xml:space="preserve"> (overstock)(</w:t>
      </w:r>
      <w:r w:rsidRPr="009C024B">
        <w:rPr>
          <w:i/>
        </w:rPr>
        <w:t>b</w:t>
      </w:r>
      <w:r w:rsidRPr="005E6AAB">
        <w:t>) = $109,300</w:t>
      </w:r>
      <w:r w:rsidR="00D82C50">
        <w:t xml:space="preserve">   (Cell B32)</w:t>
      </w:r>
    </w:p>
    <w:p w:rsidR="003A5112" w:rsidRPr="005E6AAB" w:rsidRDefault="003A5112">
      <w:pPr>
        <w:pStyle w:val="EQ"/>
        <w:spacing w:line="480" w:lineRule="auto"/>
      </w:pPr>
      <w:r w:rsidRPr="005E6AAB">
        <w:t>Total supply chain profit = $72,609 + $109,300 = $181,909</w:t>
      </w:r>
      <w:r w:rsidR="00D82C50">
        <w:t xml:space="preserve">  (Cell B33)</w:t>
      </w:r>
    </w:p>
    <w:p w:rsidR="003A5112" w:rsidRPr="007A2DE8" w:rsidRDefault="003A5112">
      <w:pPr>
        <w:pStyle w:val="EQ"/>
        <w:spacing w:line="480" w:lineRule="auto"/>
        <w:rPr>
          <w:i/>
        </w:rPr>
      </w:pPr>
      <w:r w:rsidRPr="005E6AAB">
        <w:rPr>
          <w:u w:val="single"/>
        </w:rPr>
        <w:t>With buyback:</w:t>
      </w:r>
      <w:r w:rsidR="007A2DE8">
        <w:t xml:space="preserve"> See worksheet </w:t>
      </w:r>
      <w:r w:rsidR="007A2DE8">
        <w:rPr>
          <w:i/>
        </w:rPr>
        <w:t>15-2 c</w:t>
      </w:r>
    </w:p>
    <w:p w:rsidR="00B86F22" w:rsidRDefault="003A5112">
      <w:pPr>
        <w:pStyle w:val="EQ"/>
        <w:spacing w:line="480" w:lineRule="auto"/>
      </w:pPr>
      <w:r w:rsidRPr="005E6AAB">
        <w:t xml:space="preserve">We reevaluate the profits for </w:t>
      </w:r>
      <w:r w:rsidR="00E8493D">
        <w:t>VideosRUs</w:t>
      </w:r>
      <w:r w:rsidRPr="005E6AAB">
        <w:t xml:space="preserve"> (with </w:t>
      </w:r>
      <w:r w:rsidRPr="009C024B">
        <w:rPr>
          <w:i/>
        </w:rPr>
        <w:t>c</w:t>
      </w:r>
      <w:r w:rsidRPr="005E6AAB">
        <w:t xml:space="preserve"> = </w:t>
      </w:r>
      <w:r w:rsidRPr="009C024B">
        <w:rPr>
          <w:i/>
        </w:rPr>
        <w:t>b</w:t>
      </w:r>
      <w:r w:rsidRPr="005E6AAB">
        <w:t xml:space="preserve"> = 8.99) and the Studio (with </w:t>
      </w:r>
      <w:r w:rsidRPr="009C024B">
        <w:rPr>
          <w:i/>
        </w:rPr>
        <w:t>b</w:t>
      </w:r>
      <w:r w:rsidRPr="005E6AAB">
        <w:t xml:space="preserve"> = 4)</w:t>
      </w:r>
      <w:r w:rsidR="007A2DE8">
        <w:t>. In the presence of buybacks for $</w:t>
      </w:r>
      <w:r w:rsidR="00A93863">
        <w:t>4</w:t>
      </w:r>
      <w:r w:rsidR="007A2DE8">
        <w:t>, we obtain the following order size, expected overstock, and expected understock:</w:t>
      </w:r>
    </w:p>
    <w:p w:rsidR="000324A4" w:rsidRPr="005E6AAB" w:rsidRDefault="00C73EE5">
      <w:pPr>
        <w:pStyle w:val="EQ"/>
        <w:spacing w:line="480" w:lineRule="auto"/>
      </w:pPr>
      <w:r>
        <w:rPr>
          <w:noProof/>
        </w:rPr>
        <w:drawing>
          <wp:inline distT="0" distB="0" distL="0" distR="0">
            <wp:extent cx="3133725" cy="55245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5112" w:rsidRPr="005E6AAB" w:rsidRDefault="003A5112">
      <w:pPr>
        <w:pStyle w:val="EQ"/>
        <w:spacing w:line="480" w:lineRule="auto"/>
      </w:pPr>
    </w:p>
    <w:p w:rsidR="003A5112" w:rsidRPr="005E6AAB" w:rsidRDefault="003A5112">
      <w:pPr>
        <w:pStyle w:val="EQ"/>
        <w:spacing w:line="480" w:lineRule="auto"/>
      </w:pPr>
      <w:r w:rsidRPr="005E6AAB">
        <w:t xml:space="preserve">Expected profit for </w:t>
      </w:r>
      <w:r w:rsidR="00E8493D">
        <w:t>VideosRUs</w:t>
      </w:r>
      <w:r w:rsidRPr="005E6AAB">
        <w:t xml:space="preserve"> = $90,835</w:t>
      </w:r>
      <w:r w:rsidR="00A93863">
        <w:t xml:space="preserve">  (Cell B31)</w:t>
      </w:r>
    </w:p>
    <w:p w:rsidR="003A5112" w:rsidRPr="005E6AAB" w:rsidRDefault="003A5112">
      <w:pPr>
        <w:pStyle w:val="EQ"/>
        <w:spacing w:line="480" w:lineRule="auto"/>
      </w:pPr>
      <w:r w:rsidRPr="005E6AAB">
        <w:t>Expected profit for Studio = $122,386</w:t>
      </w:r>
      <w:r w:rsidR="00A93863">
        <w:t xml:space="preserve">  (Cell B32)</w:t>
      </w:r>
    </w:p>
    <w:p w:rsidR="003A5112" w:rsidRPr="005E6AAB" w:rsidRDefault="003A5112">
      <w:pPr>
        <w:pStyle w:val="EQ"/>
        <w:spacing w:line="480" w:lineRule="auto"/>
      </w:pPr>
      <w:r w:rsidRPr="005E6AAB">
        <w:t>Total supply chain profit = $213,221</w:t>
      </w:r>
      <w:r w:rsidR="00A93863">
        <w:t xml:space="preserve">  (Cell B33)</w:t>
      </w:r>
    </w:p>
    <w:p w:rsidR="003A5112" w:rsidRDefault="00A93863">
      <w:pPr>
        <w:pStyle w:val="EQ"/>
        <w:spacing w:line="480" w:lineRule="auto"/>
      </w:pPr>
      <w:r>
        <w:t xml:space="preserve">Observe that buyback leaves both VideosRUs and the studio better off. </w:t>
      </w:r>
      <w:r w:rsidR="005328D5">
        <w:t>It makes sense for the movie studio to buy back</w:t>
      </w:r>
      <w:r>
        <w:t xml:space="preserve"> unsold DVDs</w:t>
      </w:r>
      <w:r w:rsidR="005328D5">
        <w:t xml:space="preserve">. </w:t>
      </w:r>
    </w:p>
    <w:p w:rsidR="00183DCD" w:rsidRPr="005E6AAB" w:rsidRDefault="00183DCD">
      <w:pPr>
        <w:pStyle w:val="EQ"/>
        <w:spacing w:line="480" w:lineRule="auto"/>
      </w:pPr>
    </w:p>
    <w:p w:rsidR="003A5112" w:rsidRPr="005E6AAB" w:rsidRDefault="003A5112">
      <w:pPr>
        <w:pStyle w:val="EQ"/>
        <w:spacing w:line="480" w:lineRule="auto"/>
      </w:pPr>
      <w:r w:rsidRPr="005E6AAB">
        <w:t>3.</w:t>
      </w:r>
      <w:r w:rsidR="00183DCD" w:rsidRPr="00183DCD">
        <w:t xml:space="preserve"> </w:t>
      </w:r>
      <w:r w:rsidR="00183DCD" w:rsidRPr="005E6AAB">
        <w:t xml:space="preserve">EXCEL </w:t>
      </w:r>
      <w:r w:rsidR="00183DCD">
        <w:t xml:space="preserve">Worksheet </w:t>
      </w:r>
      <w:r w:rsidR="00183DCD" w:rsidRPr="009C024B">
        <w:rPr>
          <w:i/>
        </w:rPr>
        <w:t>15-3</w:t>
      </w:r>
      <w:r w:rsidR="00183DCD" w:rsidRPr="005E6AAB">
        <w:t xml:space="preserve"> illustrates these computations</w:t>
      </w:r>
      <w:r w:rsidR="006001DF">
        <w:t>:</w:t>
      </w:r>
    </w:p>
    <w:p w:rsidR="003A5112" w:rsidRPr="00EE3AE0" w:rsidRDefault="003A5112">
      <w:pPr>
        <w:pStyle w:val="EQ"/>
        <w:spacing w:line="480" w:lineRule="auto"/>
        <w:rPr>
          <w:i/>
        </w:rPr>
      </w:pPr>
      <w:r w:rsidRPr="005E6AAB">
        <w:t>Topgun’s response:</w:t>
      </w:r>
      <w:r w:rsidR="00EE3AE0">
        <w:t xml:space="preserve"> See worksheet </w:t>
      </w:r>
      <w:r w:rsidR="00EE3AE0">
        <w:rPr>
          <w:i/>
        </w:rPr>
        <w:t>15-3 a,b,c,d</w:t>
      </w:r>
    </w:p>
    <w:p w:rsidR="003A5112" w:rsidRPr="005E6AAB" w:rsidRDefault="003A5112">
      <w:pPr>
        <w:pStyle w:val="EQ"/>
        <w:spacing w:line="480" w:lineRule="auto"/>
      </w:pPr>
      <w:r w:rsidRPr="009C024B">
        <w:rPr>
          <w:i/>
        </w:rPr>
        <w:lastRenderedPageBreak/>
        <w:t>CSL</w:t>
      </w:r>
      <w:r w:rsidRPr="005E6AAB">
        <w:t xml:space="preserve"> = </w:t>
      </w:r>
      <w:r w:rsidRPr="005E6AAB">
        <w:rPr>
          <w:position w:val="-34"/>
        </w:rPr>
        <w:object w:dxaOrig="4440" w:dyaOrig="780">
          <v:shape id="_x0000_i1029" type="#_x0000_t75" style="width:222pt;height:39pt" o:ole="">
            <v:imagedata r:id="rId15" o:title=""/>
          </v:shape>
          <o:OLEObject Type="Embed" ProgID="Equation.3" ShapeID="_x0000_i1029" DrawAspect="Content" ObjectID="_1571489393" r:id="rId16"/>
        </w:object>
      </w:r>
      <w:r w:rsidRPr="005E6AAB">
        <w:t xml:space="preserve"> = 0.771</w:t>
      </w:r>
      <w:r w:rsidR="00C10526">
        <w:t xml:space="preserve">   (Cell B22)</w:t>
      </w:r>
    </w:p>
    <w:p w:rsidR="003A5112" w:rsidRPr="005E6AAB" w:rsidRDefault="003A5112">
      <w:r w:rsidRPr="005E6AAB">
        <w:t xml:space="preserve">Optimal </w:t>
      </w:r>
      <w:r w:rsidR="007C33A1">
        <w:t>–order quantity</w:t>
      </w:r>
      <w:r w:rsidRPr="005E6AAB">
        <w:t xml:space="preserve"> =</w:t>
      </w:r>
      <w:r w:rsidRPr="005E6AAB">
        <w:rPr>
          <w:position w:val="-14"/>
        </w:rPr>
        <w:object w:dxaOrig="3120" w:dyaOrig="440">
          <v:shape id="_x0000_i1030" type="#_x0000_t75" style="width:156pt;height:19.5pt" o:ole="" fillcolor="window">
            <v:imagedata r:id="rId8" o:title=""/>
          </v:shape>
          <o:OLEObject Type="Embed" ProgID="Equation.3" ShapeID="_x0000_i1030" DrawAspect="Content" ObjectID="_1571489394" r:id="rId17"/>
        </w:object>
      </w:r>
      <w:r w:rsidRPr="005E6AAB">
        <w:t xml:space="preserve">= </w:t>
      </w:r>
      <w:r w:rsidRPr="009C024B">
        <w:rPr>
          <w:i/>
        </w:rPr>
        <w:t>NORMINV</w:t>
      </w:r>
      <w:r w:rsidRPr="005E6AAB">
        <w:t xml:space="preserve">(0.771,5000,2000) </w:t>
      </w:r>
    </w:p>
    <w:p w:rsidR="003A5112" w:rsidRPr="005E6AAB" w:rsidRDefault="003A5112">
      <w:pPr>
        <w:ind w:left="1440" w:firstLine="720"/>
      </w:pPr>
      <w:r w:rsidRPr="005E6AAB">
        <w:t>= 6,487</w:t>
      </w:r>
      <w:r w:rsidR="00C10526">
        <w:t xml:space="preserve">   (Cell B23)</w:t>
      </w:r>
    </w:p>
    <w:p w:rsidR="003A5112" w:rsidRPr="005E6AAB" w:rsidRDefault="003A5112"/>
    <w:p w:rsidR="007C33A1" w:rsidRDefault="003A5112">
      <w:pPr>
        <w:pStyle w:val="EQ"/>
        <w:spacing w:line="480" w:lineRule="auto"/>
      </w:pPr>
      <w:r w:rsidRPr="005E6AAB">
        <w:t xml:space="preserve">Expected overstock = </w:t>
      </w:r>
    </w:p>
    <w:p w:rsidR="003A5112" w:rsidRPr="005E6AAB" w:rsidRDefault="003A5112">
      <w:pPr>
        <w:pStyle w:val="EQ"/>
        <w:spacing w:line="480" w:lineRule="auto"/>
      </w:pPr>
      <w:r w:rsidRPr="005E6AAB">
        <w:t>(</w:t>
      </w:r>
      <w:r w:rsidRPr="005E6AAB">
        <w:rPr>
          <w:i/>
        </w:rPr>
        <w:t>O</w:t>
      </w:r>
      <w:r w:rsidRPr="005E6AAB">
        <w:t xml:space="preserve"> </w:t>
      </w:r>
      <w:r w:rsidR="00CB1AF7">
        <w:t>−</w:t>
      </w:r>
      <w:r w:rsidRPr="005E6AAB">
        <w:t xml:space="preserve"> </w:t>
      </w:r>
      <w:r w:rsidRPr="005E6AAB">
        <w:rPr>
          <w:i/>
        </w:rPr>
        <w:sym w:font="Symbol" w:char="F06D"/>
      </w:r>
      <w:r w:rsidRPr="005E6AAB">
        <w:t>)</w:t>
      </w:r>
      <w:r w:rsidRPr="005E6AAB">
        <w:rPr>
          <w:i/>
        </w:rPr>
        <w:t>NORMDIST</w:t>
      </w:r>
      <w:r w:rsidRPr="005E6AAB">
        <w:t>(</w:t>
      </w:r>
      <w:r w:rsidRPr="005E6AAB">
        <w:rPr>
          <w:i/>
        </w:rPr>
        <w:t xml:space="preserve">(O </w:t>
      </w:r>
      <w:r w:rsidR="00CB1AF7">
        <w:rPr>
          <w:i/>
        </w:rPr>
        <w:t>−</w:t>
      </w:r>
      <w:r w:rsidRPr="005E6AAB">
        <w:rPr>
          <w:i/>
        </w:rPr>
        <w:t xml:space="preserve"> </w:t>
      </w:r>
      <w:r w:rsidRPr="005E6AAB">
        <w:rPr>
          <w:i/>
        </w:rPr>
        <w:sym w:font="Symbol" w:char="F06D"/>
      </w:r>
      <w:r w:rsidRPr="005E6AAB">
        <w:rPr>
          <w:i/>
        </w:rPr>
        <w:t>)/</w:t>
      </w:r>
      <w:r w:rsidRPr="005E6AAB">
        <w:rPr>
          <w:i/>
        </w:rPr>
        <w:sym w:font="Symbol" w:char="F073"/>
      </w:r>
      <w:r w:rsidRPr="005E6AAB">
        <w:t xml:space="preserve">, 0, 1, 1) + </w:t>
      </w:r>
      <w:r w:rsidRPr="005E6AAB">
        <w:rPr>
          <w:i/>
        </w:rPr>
        <w:sym w:font="Symbol" w:char="F073"/>
      </w:r>
      <w:r w:rsidRPr="005E6AAB">
        <w:rPr>
          <w:i/>
        </w:rPr>
        <w:t xml:space="preserve"> NORMDIST</w:t>
      </w:r>
      <w:r w:rsidRPr="009D5B7D">
        <w:t>(</w:t>
      </w:r>
      <w:r w:rsidRPr="009C024B">
        <w:t>(</w:t>
      </w:r>
      <w:r w:rsidRPr="005E6AAB">
        <w:rPr>
          <w:i/>
        </w:rPr>
        <w:t xml:space="preserve">O </w:t>
      </w:r>
      <w:r w:rsidR="00CB1AF7">
        <w:rPr>
          <w:i/>
        </w:rPr>
        <w:t>−</w:t>
      </w:r>
      <w:r w:rsidRPr="005E6AAB">
        <w:rPr>
          <w:i/>
        </w:rPr>
        <w:t xml:space="preserve"> </w:t>
      </w:r>
      <w:r w:rsidRPr="005E6AAB">
        <w:rPr>
          <w:i/>
        </w:rPr>
        <w:sym w:font="Symbol" w:char="F06D"/>
      </w:r>
      <w:r w:rsidRPr="009C024B">
        <w:t>)/</w:t>
      </w:r>
      <w:r w:rsidRPr="005E6AAB">
        <w:rPr>
          <w:i/>
        </w:rPr>
        <w:sym w:font="Symbol" w:char="F073"/>
      </w:r>
      <w:r w:rsidRPr="005E6AAB">
        <w:t>, 0, 1, 0)</w:t>
      </w:r>
    </w:p>
    <w:p w:rsidR="003A5112" w:rsidRPr="005E6AAB" w:rsidRDefault="003A5112">
      <w:pPr>
        <w:pStyle w:val="EQ"/>
        <w:spacing w:line="480" w:lineRule="auto"/>
      </w:pPr>
      <w:r w:rsidRPr="005E6AAB">
        <w:tab/>
      </w:r>
      <w:r w:rsidRPr="005E6AAB">
        <w:tab/>
      </w:r>
      <w:r w:rsidRPr="005E6AAB">
        <w:tab/>
        <w:t>= 1,752</w:t>
      </w:r>
      <w:r w:rsidR="00C10526">
        <w:t xml:space="preserve">    (Cell B24)</w:t>
      </w:r>
    </w:p>
    <w:p w:rsidR="003A5112" w:rsidRPr="005E6AAB" w:rsidRDefault="003A5112">
      <w:pPr>
        <w:pStyle w:val="EQ"/>
        <w:spacing w:line="480" w:lineRule="auto"/>
      </w:pPr>
      <w:r w:rsidRPr="005E6AAB">
        <w:t xml:space="preserve">Expected sales at Topgun = 6,487 </w:t>
      </w:r>
      <w:r w:rsidR="00CB1AF7">
        <w:t>−</w:t>
      </w:r>
      <w:r w:rsidRPr="005E6AAB">
        <w:t xml:space="preserve"> 1,752 = 4,735</w:t>
      </w:r>
      <w:r w:rsidR="00C10526">
        <w:t xml:space="preserve">    (Cell B25)</w:t>
      </w:r>
    </w:p>
    <w:p w:rsidR="003A5112" w:rsidRPr="005E6AAB" w:rsidRDefault="003A5112">
      <w:pPr>
        <w:pStyle w:val="EQ"/>
        <w:spacing w:line="480" w:lineRule="auto"/>
      </w:pPr>
      <w:r w:rsidRPr="005E6AAB">
        <w:t xml:space="preserve">Expected studio profit = </w:t>
      </w:r>
      <w:r w:rsidRPr="009C024B">
        <w:t>(</w:t>
      </w:r>
      <w:r w:rsidRPr="005E6AAB">
        <w:rPr>
          <w:i/>
        </w:rPr>
        <w:t xml:space="preserve">c </w:t>
      </w:r>
      <w:r w:rsidR="00CB1AF7">
        <w:t>−</w:t>
      </w:r>
      <w:r w:rsidRPr="005E6AAB">
        <w:t xml:space="preserve"> </w:t>
      </w:r>
      <w:r w:rsidRPr="005E6AAB">
        <w:rPr>
          <w:i/>
        </w:rPr>
        <w:t>v</w:t>
      </w:r>
      <w:r w:rsidRPr="009C024B">
        <w:t>)</w:t>
      </w:r>
      <w:r w:rsidRPr="005E6AAB">
        <w:rPr>
          <w:i/>
        </w:rPr>
        <w:t xml:space="preserve"> O</w:t>
      </w:r>
      <w:r w:rsidRPr="005E6AAB">
        <w:rPr>
          <w:i/>
          <w:vertAlign w:val="superscript"/>
        </w:rPr>
        <w:t>*</w:t>
      </w:r>
      <w:r w:rsidRPr="005E6AAB">
        <w:t xml:space="preserve"> </w:t>
      </w:r>
      <w:r w:rsidRPr="005E6AAB">
        <w:rPr>
          <w:i/>
        </w:rPr>
        <w:t>+ fp(</w:t>
      </w:r>
      <w:bookmarkStart w:id="1" w:name="OLE_LINK1"/>
      <w:r w:rsidRPr="005E6AAB">
        <w:rPr>
          <w:i/>
        </w:rPr>
        <w:t>O</w:t>
      </w:r>
      <w:r w:rsidRPr="005E6AAB">
        <w:rPr>
          <w:i/>
          <w:vertAlign w:val="superscript"/>
        </w:rPr>
        <w:t>*</w:t>
      </w:r>
      <w:r w:rsidRPr="005E6AAB">
        <w:t xml:space="preserve"> </w:t>
      </w:r>
      <w:r w:rsidR="00CB1AF7">
        <w:t>−</w:t>
      </w:r>
      <w:r w:rsidRPr="005E6AAB">
        <w:t xml:space="preserve"> expected overstock at retailer)</w:t>
      </w:r>
    </w:p>
    <w:p w:rsidR="003A5112" w:rsidRPr="005E6AAB" w:rsidRDefault="003A5112" w:rsidP="00C10526">
      <w:pPr>
        <w:pStyle w:val="EQ"/>
        <w:spacing w:line="480" w:lineRule="auto"/>
        <w:ind w:left="1440" w:firstLine="720"/>
      </w:pPr>
      <w:r w:rsidRPr="005E6AAB">
        <w:t>= (3</w:t>
      </w:r>
      <w:r w:rsidR="009D5B7D">
        <w:t xml:space="preserve"> − </w:t>
      </w:r>
      <w:r w:rsidRPr="005E6AAB">
        <w:t>2)6487 + 0.35(15)(6487</w:t>
      </w:r>
      <w:r w:rsidR="009D5B7D">
        <w:t xml:space="preserve"> − </w:t>
      </w:r>
      <w:r w:rsidRPr="005E6AAB">
        <w:t>1752) = $31,344</w:t>
      </w:r>
      <w:r w:rsidR="00C10526">
        <w:t xml:space="preserve">   (Cell B28)</w:t>
      </w:r>
    </w:p>
    <w:bookmarkEnd w:id="1"/>
    <w:p w:rsidR="003A5112" w:rsidRPr="005E6AAB" w:rsidRDefault="003A5112">
      <w:pPr>
        <w:pStyle w:val="EQ"/>
        <w:spacing w:line="480" w:lineRule="auto"/>
      </w:pPr>
      <w:r w:rsidRPr="005E6AAB">
        <w:t xml:space="preserve">Expected retailer profit </w:t>
      </w:r>
    </w:p>
    <w:p w:rsidR="003A5112" w:rsidRPr="005E6AAB" w:rsidRDefault="003A5112">
      <w:pPr>
        <w:pStyle w:val="EQ"/>
        <w:spacing w:line="480" w:lineRule="auto"/>
        <w:rPr>
          <w:i/>
        </w:rPr>
      </w:pPr>
      <w:r w:rsidRPr="005E6AAB">
        <w:t xml:space="preserve">= </w:t>
      </w:r>
      <w:r w:rsidRPr="009C024B">
        <w:t>(1</w:t>
      </w:r>
      <w:r w:rsidRPr="005E6AAB">
        <w:rPr>
          <w:i/>
        </w:rPr>
        <w:t xml:space="preserve"> </w:t>
      </w:r>
      <w:r w:rsidR="00CB1AF7">
        <w:t>−</w:t>
      </w:r>
      <w:r w:rsidRPr="005E6AAB">
        <w:t xml:space="preserve"> </w:t>
      </w:r>
      <w:r w:rsidRPr="005E6AAB">
        <w:rPr>
          <w:i/>
        </w:rPr>
        <w:t>f</w:t>
      </w:r>
      <w:r w:rsidRPr="009C024B">
        <w:t>)</w:t>
      </w:r>
      <w:r w:rsidRPr="005E6AAB">
        <w:rPr>
          <w:i/>
        </w:rPr>
        <w:t>p</w:t>
      </w:r>
      <w:r w:rsidRPr="009C024B">
        <w:t>(</w:t>
      </w:r>
      <w:r w:rsidRPr="005E6AAB">
        <w:rPr>
          <w:i/>
        </w:rPr>
        <w:t>O</w:t>
      </w:r>
      <w:r w:rsidRPr="005E6AAB">
        <w:rPr>
          <w:i/>
          <w:vertAlign w:val="superscript"/>
        </w:rPr>
        <w:t>*</w:t>
      </w:r>
      <w:r w:rsidRPr="005E6AAB">
        <w:t xml:space="preserve"> </w:t>
      </w:r>
      <w:r w:rsidR="00CB1AF7">
        <w:t>−</w:t>
      </w:r>
      <w:r w:rsidRPr="005E6AAB">
        <w:t xml:space="preserve"> expected overstock at retailer) + </w:t>
      </w:r>
      <w:r w:rsidRPr="005E6AAB">
        <w:rPr>
          <w:i/>
        </w:rPr>
        <w:t>s</w:t>
      </w:r>
      <w:r w:rsidRPr="005E6AAB">
        <w:rPr>
          <w:i/>
          <w:vertAlign w:val="subscript"/>
        </w:rPr>
        <w:t>R</w:t>
      </w:r>
      <w:r w:rsidRPr="005E6AAB">
        <w:t xml:space="preserve"> × expected overstock at retailer </w:t>
      </w:r>
      <w:r w:rsidR="00CB1AF7">
        <w:t>−</w:t>
      </w:r>
      <w:r w:rsidRPr="005E6AAB">
        <w:t xml:space="preserve"> </w:t>
      </w:r>
      <w:r w:rsidRPr="005E6AAB">
        <w:rPr>
          <w:i/>
        </w:rPr>
        <w:t>cO</w:t>
      </w:r>
      <w:r w:rsidRPr="005E6AAB">
        <w:rPr>
          <w:i/>
          <w:vertAlign w:val="superscript"/>
        </w:rPr>
        <w:t>*</w:t>
      </w:r>
    </w:p>
    <w:p w:rsidR="003A5112" w:rsidRPr="005E6AAB" w:rsidRDefault="003A5112">
      <w:pPr>
        <w:pStyle w:val="EQ"/>
        <w:spacing w:line="480" w:lineRule="auto"/>
      </w:pPr>
      <w:r w:rsidRPr="005E6AAB">
        <w:t>= (1</w:t>
      </w:r>
      <w:r w:rsidR="009D5B7D">
        <w:t xml:space="preserve"> − </w:t>
      </w:r>
      <w:r w:rsidRPr="005E6AAB">
        <w:t>0.35)(15)(6487</w:t>
      </w:r>
      <w:r w:rsidR="009D5B7D">
        <w:t xml:space="preserve"> − </w:t>
      </w:r>
      <w:r w:rsidRPr="005E6AAB">
        <w:t>1752) + (1)(1752)</w:t>
      </w:r>
      <w:r w:rsidR="009D5B7D">
        <w:t xml:space="preserve"> − </w:t>
      </w:r>
      <w:r w:rsidRPr="005E6AAB">
        <w:t>(3)(6487) = $28,455</w:t>
      </w:r>
      <w:r w:rsidR="00C10526">
        <w:t xml:space="preserve">   (Cell B29)</w:t>
      </w:r>
    </w:p>
    <w:p w:rsidR="003A5112" w:rsidRPr="005E6AAB" w:rsidRDefault="003A5112">
      <w:pPr>
        <w:pStyle w:val="EQ"/>
        <w:spacing w:line="480" w:lineRule="auto"/>
      </w:pPr>
      <w:r w:rsidRPr="005E6AAB">
        <w:t>Total supply chain profits = $31,344 + $28,455 = $59,799</w:t>
      </w:r>
      <w:r w:rsidR="00C10526">
        <w:t xml:space="preserve">    (Cell B30)</w:t>
      </w:r>
    </w:p>
    <w:p w:rsidR="003A5112" w:rsidRPr="005E6AAB" w:rsidRDefault="003A5112">
      <w:pPr>
        <w:pStyle w:val="EQ"/>
        <w:spacing w:line="480" w:lineRule="auto"/>
      </w:pPr>
    </w:p>
    <w:p w:rsidR="003A5112" w:rsidRDefault="003A5112">
      <w:pPr>
        <w:pStyle w:val="EQ"/>
        <w:spacing w:line="480" w:lineRule="auto"/>
      </w:pPr>
      <w:r w:rsidRPr="005E6AAB">
        <w:t>We reevaluate the problem with the revised</w:t>
      </w:r>
      <w:r w:rsidR="00C10526">
        <w:t xml:space="preserve"> revenue share</w:t>
      </w:r>
      <w:r w:rsidRPr="005E6AAB">
        <w:t xml:space="preserve"> contract; the solution is shown below</w:t>
      </w:r>
      <w:r w:rsidR="00C10526">
        <w:t xml:space="preserve"> (see worksheet </w:t>
      </w:r>
      <w:r w:rsidR="00C10526">
        <w:rPr>
          <w:i/>
        </w:rPr>
        <w:t>15-3 e</w:t>
      </w:r>
      <w:r w:rsidR="00C10526">
        <w:t>)</w:t>
      </w:r>
      <w:r w:rsidRPr="005E6AAB">
        <w:t>:</w:t>
      </w:r>
    </w:p>
    <w:p w:rsidR="007C33A1" w:rsidRPr="005E6AAB" w:rsidRDefault="00C73EE5">
      <w:pPr>
        <w:pStyle w:val="EQ"/>
        <w:spacing w:line="480" w:lineRule="auto"/>
      </w:pPr>
      <w:r>
        <w:rPr>
          <w:noProof/>
        </w:rPr>
        <w:lastRenderedPageBreak/>
        <w:drawing>
          <wp:inline distT="0" distB="0" distL="0" distR="0">
            <wp:extent cx="3181350" cy="341947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341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5112" w:rsidRPr="005E6AAB" w:rsidRDefault="003A5112">
      <w:pPr>
        <w:pStyle w:val="EQ"/>
        <w:spacing w:line="480" w:lineRule="auto"/>
      </w:pPr>
    </w:p>
    <w:p w:rsidR="003A5112" w:rsidRPr="005E6AAB" w:rsidRDefault="003A5112">
      <w:pPr>
        <w:pStyle w:val="EQ"/>
        <w:spacing w:line="480" w:lineRule="auto"/>
      </w:pPr>
      <w:r w:rsidRPr="005E6AAB">
        <w:t xml:space="preserve">It is evident that the </w:t>
      </w:r>
      <w:r w:rsidR="00C10526">
        <w:t>revenue share</w:t>
      </w:r>
      <w:r w:rsidRPr="005E6AAB">
        <w:t xml:space="preserve"> contract results in higher profits for both parties.</w:t>
      </w:r>
    </w:p>
    <w:p w:rsidR="003A5112" w:rsidRPr="005E6AAB" w:rsidRDefault="003A5112">
      <w:pPr>
        <w:pStyle w:val="EQ"/>
        <w:spacing w:line="480" w:lineRule="auto"/>
      </w:pPr>
    </w:p>
    <w:p w:rsidR="003A5112" w:rsidRPr="005E6AAB" w:rsidRDefault="003A5112">
      <w:pPr>
        <w:pStyle w:val="EQ"/>
        <w:spacing w:line="480" w:lineRule="auto"/>
      </w:pPr>
      <w:r w:rsidRPr="005E6AAB">
        <w:t>4.</w:t>
      </w:r>
      <w:r w:rsidR="00C10526" w:rsidRPr="00C10526">
        <w:t xml:space="preserve"> </w:t>
      </w:r>
      <w:r w:rsidR="00C10526" w:rsidRPr="005E6AAB">
        <w:t xml:space="preserve">EXCEL </w:t>
      </w:r>
      <w:r w:rsidR="00C10526">
        <w:t xml:space="preserve">Worksheet </w:t>
      </w:r>
      <w:r w:rsidR="00C10526" w:rsidRPr="009C024B">
        <w:rPr>
          <w:i/>
        </w:rPr>
        <w:t>15-4</w:t>
      </w:r>
      <w:r w:rsidR="00C10526" w:rsidRPr="005E6AAB">
        <w:t xml:space="preserve"> illustrates these computations</w:t>
      </w:r>
      <w:r w:rsidR="001717DC">
        <w:t>:</w:t>
      </w:r>
    </w:p>
    <w:p w:rsidR="003A5112" w:rsidRPr="005E6AAB" w:rsidRDefault="003A5112">
      <w:pPr>
        <w:pStyle w:val="EQ"/>
        <w:spacing w:line="480" w:lineRule="auto"/>
      </w:pPr>
      <w:r w:rsidRPr="005E6AAB">
        <w:rPr>
          <w:i/>
        </w:rPr>
        <w:t>Q</w:t>
      </w:r>
      <w:r w:rsidRPr="005E6AAB">
        <w:t xml:space="preserve"> = </w:t>
      </w:r>
      <w:r w:rsidRPr="005E6AAB">
        <w:rPr>
          <w:i/>
        </w:rPr>
        <w:t>O</w:t>
      </w:r>
      <w:r w:rsidRPr="005E6AAB">
        <w:t xml:space="preserve"> (1+ 0.35) </w:t>
      </w:r>
    </w:p>
    <w:p w:rsidR="003A5112" w:rsidRPr="005E6AAB" w:rsidRDefault="003A5112">
      <w:pPr>
        <w:pStyle w:val="EQ"/>
        <w:spacing w:line="480" w:lineRule="auto"/>
      </w:pPr>
      <w:r w:rsidRPr="005E6AAB">
        <w:rPr>
          <w:i/>
        </w:rPr>
        <w:t>q</w:t>
      </w:r>
      <w:r w:rsidRPr="005E6AAB">
        <w:t xml:space="preserve"> = </w:t>
      </w:r>
      <w:r w:rsidRPr="005E6AAB">
        <w:rPr>
          <w:i/>
        </w:rPr>
        <w:t>O</w:t>
      </w:r>
      <w:r w:rsidRPr="005E6AAB">
        <w:t xml:space="preserve"> (1</w:t>
      </w:r>
      <w:r w:rsidR="001717DC">
        <w:t xml:space="preserve"> −</w:t>
      </w:r>
      <w:r w:rsidR="001717DC" w:rsidRPr="005E6AAB">
        <w:t xml:space="preserve"> </w:t>
      </w:r>
      <w:r w:rsidRPr="005E6AAB">
        <w:t>0)</w:t>
      </w:r>
    </w:p>
    <w:p w:rsidR="003A5112" w:rsidRPr="005E6AAB" w:rsidRDefault="003A5112">
      <w:pPr>
        <w:pStyle w:val="DM1"/>
        <w:spacing w:line="480" w:lineRule="auto"/>
      </w:pPr>
      <w:r w:rsidRPr="005E6AAB">
        <w:t xml:space="preserve">Expected quantity purchased by retailer, </w:t>
      </w:r>
      <w:r w:rsidRPr="005E6AAB">
        <w:rPr>
          <w:i/>
          <w:iCs/>
        </w:rPr>
        <w:t>Q</w:t>
      </w:r>
      <w:r w:rsidRPr="005E6AAB">
        <w:rPr>
          <w:i/>
          <w:iCs/>
          <w:vertAlign w:val="subscript"/>
        </w:rPr>
        <w:t>R</w:t>
      </w:r>
      <w:r w:rsidRPr="005E6AAB">
        <w:t xml:space="preserve"> = </w:t>
      </w:r>
      <w:r w:rsidRPr="005E6AAB">
        <w:rPr>
          <w:i/>
          <w:iCs/>
        </w:rPr>
        <w:t>qF</w:t>
      </w:r>
      <w:r w:rsidRPr="005E6AAB">
        <w:t>(</w:t>
      </w:r>
      <w:r w:rsidRPr="005E6AAB">
        <w:rPr>
          <w:i/>
          <w:iCs/>
        </w:rPr>
        <w:t>q</w:t>
      </w:r>
      <w:r w:rsidRPr="005E6AAB">
        <w:t xml:space="preserve">) + </w:t>
      </w:r>
      <w:r w:rsidRPr="005E6AAB">
        <w:rPr>
          <w:i/>
          <w:iCs/>
        </w:rPr>
        <w:t>Q</w:t>
      </w:r>
      <w:r w:rsidRPr="005E6AAB">
        <w:t>(1</w:t>
      </w:r>
      <w:r w:rsidRPr="005E6AAB">
        <w:rPr>
          <w:i/>
        </w:rPr>
        <w:t xml:space="preserve"> </w:t>
      </w:r>
      <w:r w:rsidR="00CB1AF7">
        <w:t>−</w:t>
      </w:r>
      <w:r w:rsidRPr="005E6AAB">
        <w:t xml:space="preserve"> </w:t>
      </w:r>
      <w:r w:rsidRPr="005E6AAB">
        <w:rPr>
          <w:i/>
          <w:iCs/>
        </w:rPr>
        <w:t>F</w:t>
      </w:r>
      <w:r w:rsidRPr="005E6AAB">
        <w:t>(</w:t>
      </w:r>
      <w:r w:rsidRPr="005E6AAB">
        <w:rPr>
          <w:i/>
          <w:iCs/>
        </w:rPr>
        <w:t>Q</w:t>
      </w:r>
      <w:r w:rsidRPr="005E6AAB">
        <w:t>))</w:t>
      </w:r>
      <w:r w:rsidR="00B276A1">
        <w:t xml:space="preserve"> </w:t>
      </w:r>
      <w:r w:rsidRPr="005E6AAB">
        <w:t xml:space="preserve">+ </w:t>
      </w:r>
      <w:r w:rsidRPr="005E6AAB">
        <w:rPr>
          <w:position w:val="-30"/>
        </w:rPr>
        <w:object w:dxaOrig="3000" w:dyaOrig="720">
          <v:shape id="_x0000_i1031" type="#_x0000_t75" style="width:150pt;height:36pt" o:ole="" fillcolor="window">
            <v:imagedata r:id="rId19" o:title=""/>
          </v:shape>
          <o:OLEObject Type="Embed" ProgID="Equation.3" ShapeID="_x0000_i1031" DrawAspect="Content" ObjectID="_1571489395" r:id="rId20"/>
        </w:object>
      </w:r>
      <w:r w:rsidRPr="005E6AAB">
        <w:t xml:space="preserve"> </w:t>
      </w:r>
      <w:r w:rsidR="00CB1AF7">
        <w:t>−</w:t>
      </w:r>
      <w:r w:rsidRPr="005E6AAB">
        <w:t xml:space="preserve"> </w:t>
      </w:r>
      <w:r w:rsidRPr="005E6AAB">
        <w:rPr>
          <w:position w:val="-30"/>
        </w:rPr>
        <w:object w:dxaOrig="3019" w:dyaOrig="720">
          <v:shape id="_x0000_i1032" type="#_x0000_t75" style="width:150.8pt;height:36pt" o:ole="" fillcolor="window">
            <v:imagedata r:id="rId21" o:title=""/>
          </v:shape>
          <o:OLEObject Type="Embed" ProgID="Equation.3" ShapeID="_x0000_i1032" DrawAspect="Content" ObjectID="_1571489396" r:id="rId22"/>
        </w:object>
      </w:r>
      <w:r w:rsidRPr="005E6AAB">
        <w:t>,</w:t>
      </w:r>
    </w:p>
    <w:p w:rsidR="003A5112" w:rsidRPr="005E6AAB" w:rsidRDefault="003A5112">
      <w:pPr>
        <w:pStyle w:val="DM"/>
        <w:spacing w:line="480" w:lineRule="auto"/>
      </w:pPr>
      <w:r w:rsidRPr="005E6AAB">
        <w:t xml:space="preserve">Expected quantity sold by retailer </w:t>
      </w:r>
      <w:r w:rsidRPr="005E6AAB">
        <w:rPr>
          <w:i/>
          <w:iCs/>
        </w:rPr>
        <w:t>D</w:t>
      </w:r>
      <w:r w:rsidRPr="005E6AAB">
        <w:rPr>
          <w:i/>
          <w:iCs/>
          <w:vertAlign w:val="subscript"/>
        </w:rPr>
        <w:t>R</w:t>
      </w:r>
      <w:r w:rsidRPr="005E6AAB">
        <w:t xml:space="preserve"> = </w:t>
      </w:r>
      <w:r w:rsidRPr="005E6AAB">
        <w:rPr>
          <w:i/>
          <w:iCs/>
        </w:rPr>
        <w:t>Q</w:t>
      </w:r>
      <w:r w:rsidRPr="005E6AAB">
        <w:t xml:space="preserve">(1 </w:t>
      </w:r>
      <w:r w:rsidR="00CB1AF7">
        <w:t>−</w:t>
      </w:r>
      <w:r w:rsidRPr="005E6AAB">
        <w:t xml:space="preserve"> </w:t>
      </w:r>
      <w:r w:rsidRPr="005E6AAB">
        <w:rPr>
          <w:i/>
          <w:iCs/>
        </w:rPr>
        <w:t>F</w:t>
      </w:r>
      <w:r w:rsidRPr="005E6AAB">
        <w:t>(</w:t>
      </w:r>
      <w:r w:rsidRPr="005E6AAB">
        <w:rPr>
          <w:i/>
          <w:iCs/>
        </w:rPr>
        <w:t>Q</w:t>
      </w:r>
      <w:r w:rsidRPr="005E6AAB">
        <w:t xml:space="preserve">)) + </w:t>
      </w:r>
      <w:r w:rsidRPr="005E6AAB">
        <w:rPr>
          <w:position w:val="-26"/>
        </w:rPr>
        <w:object w:dxaOrig="1280" w:dyaOrig="639">
          <v:shape id="_x0000_i1033" type="#_x0000_t75" style="width:63.75pt;height:33pt" o:ole="" fillcolor="window">
            <v:imagedata r:id="rId23" o:title=""/>
          </v:shape>
          <o:OLEObject Type="Embed" ProgID="Equation.3" ShapeID="_x0000_i1033" DrawAspect="Content" ObjectID="_1571489397" r:id="rId24"/>
        </w:object>
      </w:r>
      <w:r w:rsidRPr="005E6AAB">
        <w:t xml:space="preserve"> </w:t>
      </w:r>
      <w:r w:rsidR="00CB1AF7">
        <w:t>−</w:t>
      </w:r>
      <w:r w:rsidRPr="005E6AAB">
        <w:t xml:space="preserve"> </w:t>
      </w:r>
      <w:r w:rsidRPr="005E6AAB">
        <w:rPr>
          <w:position w:val="-26"/>
        </w:rPr>
        <w:object w:dxaOrig="1280" w:dyaOrig="639">
          <v:shape id="_x0000_i1034" type="#_x0000_t75" style="width:63.75pt;height:33pt" o:ole="" fillcolor="window">
            <v:imagedata r:id="rId25" o:title=""/>
          </v:shape>
          <o:OLEObject Type="Embed" ProgID="Equation.3" ShapeID="_x0000_i1034" DrawAspect="Content" ObjectID="_1571489398" r:id="rId26"/>
        </w:object>
      </w:r>
      <w:r w:rsidRPr="005E6AAB">
        <w:t>,</w:t>
      </w:r>
    </w:p>
    <w:p w:rsidR="003A5112" w:rsidRPr="005E6AAB" w:rsidRDefault="003A5112">
      <w:pPr>
        <w:pStyle w:val="DM"/>
        <w:spacing w:line="480" w:lineRule="auto"/>
      </w:pPr>
      <w:r w:rsidRPr="005E6AAB">
        <w:t xml:space="preserve">Expected overstock at manufacturer = </w:t>
      </w:r>
      <w:r w:rsidRPr="005E6AAB">
        <w:rPr>
          <w:i/>
          <w:iCs/>
        </w:rPr>
        <w:t>Q</w:t>
      </w:r>
      <w:r w:rsidRPr="005E6AAB">
        <w:rPr>
          <w:i/>
          <w:iCs/>
          <w:vertAlign w:val="subscript"/>
        </w:rPr>
        <w:t>R</w:t>
      </w:r>
      <w:r w:rsidRPr="005E6AAB">
        <w:t xml:space="preserve"> </w:t>
      </w:r>
      <w:r w:rsidR="00CB1AF7">
        <w:t>−</w:t>
      </w:r>
      <w:r w:rsidRPr="005E6AAB">
        <w:t xml:space="preserve"> </w:t>
      </w:r>
      <w:r w:rsidRPr="005E6AAB">
        <w:rPr>
          <w:i/>
          <w:iCs/>
        </w:rPr>
        <w:t>D</w:t>
      </w:r>
      <w:r w:rsidRPr="005E6AAB">
        <w:rPr>
          <w:i/>
          <w:iCs/>
          <w:vertAlign w:val="subscript"/>
        </w:rPr>
        <w:t>R</w:t>
      </w:r>
      <w:r w:rsidRPr="005E6AAB">
        <w:t>,</w:t>
      </w:r>
    </w:p>
    <w:p w:rsidR="003A5112" w:rsidRPr="005E6AAB" w:rsidRDefault="003A5112">
      <w:pPr>
        <w:pStyle w:val="DM"/>
        <w:spacing w:line="480" w:lineRule="auto"/>
      </w:pPr>
      <w:r w:rsidRPr="005E6AAB">
        <w:t xml:space="preserve">Expected retailer profit = </w:t>
      </w:r>
      <w:r w:rsidRPr="005E6AAB">
        <w:rPr>
          <w:i/>
          <w:iCs/>
        </w:rPr>
        <w:t>D</w:t>
      </w:r>
      <w:r w:rsidRPr="005E6AAB">
        <w:rPr>
          <w:i/>
          <w:iCs/>
          <w:vertAlign w:val="subscript"/>
        </w:rPr>
        <w:t xml:space="preserve">R </w:t>
      </w:r>
      <w:r w:rsidRPr="005E6AAB">
        <w:sym w:font="Symbol" w:char="F0B4"/>
      </w:r>
      <w:r w:rsidRPr="005E6AAB">
        <w:t xml:space="preserve"> </w:t>
      </w:r>
      <w:r w:rsidRPr="005E6AAB">
        <w:rPr>
          <w:i/>
          <w:iCs/>
        </w:rPr>
        <w:t>p</w:t>
      </w:r>
      <w:r w:rsidRPr="005E6AAB">
        <w:t xml:space="preserve"> + (</w:t>
      </w:r>
      <w:r w:rsidRPr="005E6AAB">
        <w:rPr>
          <w:i/>
          <w:iCs/>
        </w:rPr>
        <w:t>Q</w:t>
      </w:r>
      <w:r w:rsidRPr="005E6AAB">
        <w:rPr>
          <w:i/>
          <w:iCs/>
          <w:vertAlign w:val="subscript"/>
        </w:rPr>
        <w:t>R</w:t>
      </w:r>
      <w:r w:rsidRPr="005E6AAB">
        <w:t xml:space="preserve"> </w:t>
      </w:r>
      <w:r w:rsidR="00CB1AF7">
        <w:t>−</w:t>
      </w:r>
      <w:r w:rsidRPr="005E6AAB">
        <w:t xml:space="preserve"> </w:t>
      </w:r>
      <w:r w:rsidRPr="005E6AAB">
        <w:rPr>
          <w:i/>
          <w:iCs/>
        </w:rPr>
        <w:t>D</w:t>
      </w:r>
      <w:r w:rsidRPr="005E6AAB">
        <w:rPr>
          <w:i/>
          <w:iCs/>
          <w:vertAlign w:val="subscript"/>
        </w:rPr>
        <w:t>R</w:t>
      </w:r>
      <w:r w:rsidRPr="005E6AAB">
        <w:t>)</w:t>
      </w:r>
      <w:r w:rsidRPr="005E6AAB">
        <w:rPr>
          <w:i/>
          <w:iCs/>
        </w:rPr>
        <w:t>s</w:t>
      </w:r>
      <w:r w:rsidRPr="005E6AAB">
        <w:rPr>
          <w:i/>
          <w:iCs/>
          <w:vertAlign w:val="subscript"/>
        </w:rPr>
        <w:t>R</w:t>
      </w:r>
      <w:r w:rsidRPr="005E6AAB">
        <w:t xml:space="preserve"> </w:t>
      </w:r>
      <w:r w:rsidR="00CB1AF7">
        <w:t>−</w:t>
      </w:r>
      <w:r w:rsidRPr="005E6AAB">
        <w:t xml:space="preserve"> </w:t>
      </w:r>
      <w:r w:rsidRPr="005E6AAB">
        <w:rPr>
          <w:i/>
          <w:iCs/>
        </w:rPr>
        <w:t>Q</w:t>
      </w:r>
      <w:r w:rsidRPr="005E6AAB">
        <w:rPr>
          <w:i/>
          <w:iCs/>
          <w:vertAlign w:val="subscript"/>
        </w:rPr>
        <w:t xml:space="preserve">R </w:t>
      </w:r>
      <w:r w:rsidRPr="005E6AAB">
        <w:sym w:font="Symbol" w:char="F0B4"/>
      </w:r>
      <w:r w:rsidRPr="005E6AAB">
        <w:t xml:space="preserve"> </w:t>
      </w:r>
      <w:r w:rsidRPr="005E6AAB">
        <w:rPr>
          <w:i/>
          <w:iCs/>
        </w:rPr>
        <w:t>c</w:t>
      </w:r>
      <w:r w:rsidRPr="005E6AAB">
        <w:t>,</w:t>
      </w:r>
    </w:p>
    <w:p w:rsidR="003A5112" w:rsidRPr="005E6AAB" w:rsidRDefault="003A5112">
      <w:pPr>
        <w:pStyle w:val="DM2"/>
        <w:spacing w:line="480" w:lineRule="auto"/>
      </w:pPr>
      <w:r w:rsidRPr="005E6AAB">
        <w:t xml:space="preserve">Expected manufacturer profit = </w:t>
      </w:r>
      <w:r w:rsidRPr="005E6AAB">
        <w:rPr>
          <w:i/>
        </w:rPr>
        <w:t>Q</w:t>
      </w:r>
      <w:r w:rsidRPr="005E6AAB">
        <w:rPr>
          <w:i/>
          <w:vertAlign w:val="subscript"/>
        </w:rPr>
        <w:t xml:space="preserve">R </w:t>
      </w:r>
      <w:r w:rsidRPr="005E6AAB">
        <w:sym w:font="Symbol" w:char="F0B4"/>
      </w:r>
      <w:r w:rsidRPr="005E6AAB">
        <w:t xml:space="preserve"> </w:t>
      </w:r>
      <w:r w:rsidRPr="005E6AAB">
        <w:rPr>
          <w:i/>
        </w:rPr>
        <w:t>c + (Q</w:t>
      </w:r>
      <w:r w:rsidRPr="005E6AAB">
        <w:t xml:space="preserve"> </w:t>
      </w:r>
      <w:r w:rsidR="00CB1AF7">
        <w:t>−</w:t>
      </w:r>
      <w:r w:rsidRPr="005E6AAB">
        <w:t xml:space="preserve"> </w:t>
      </w:r>
      <w:r w:rsidRPr="005E6AAB">
        <w:rPr>
          <w:i/>
        </w:rPr>
        <w:t>Q</w:t>
      </w:r>
      <w:r w:rsidRPr="005E6AAB">
        <w:rPr>
          <w:i/>
          <w:vertAlign w:val="subscript"/>
        </w:rPr>
        <w:t>R</w:t>
      </w:r>
      <w:r w:rsidRPr="005E6AAB">
        <w:rPr>
          <w:i/>
        </w:rPr>
        <w:t>)s</w:t>
      </w:r>
      <w:r w:rsidRPr="005E6AAB">
        <w:rPr>
          <w:i/>
          <w:vertAlign w:val="subscript"/>
        </w:rPr>
        <w:t>M</w:t>
      </w:r>
      <w:r w:rsidRPr="005E6AAB">
        <w:rPr>
          <w:i/>
        </w:rPr>
        <w:t xml:space="preserve"> </w:t>
      </w:r>
      <w:r w:rsidR="00CB1AF7">
        <w:rPr>
          <w:i/>
        </w:rPr>
        <w:t>−</w:t>
      </w:r>
      <w:r w:rsidRPr="005E6AAB">
        <w:rPr>
          <w:i/>
        </w:rPr>
        <w:t xml:space="preserve"> Q </w:t>
      </w:r>
      <w:r w:rsidRPr="005E6AAB">
        <w:sym w:font="Symbol" w:char="F0B4"/>
      </w:r>
      <w:r w:rsidRPr="005E6AAB">
        <w:t xml:space="preserve"> </w:t>
      </w:r>
      <w:r w:rsidRPr="005E6AAB">
        <w:rPr>
          <w:i/>
        </w:rPr>
        <w:t>v.</w:t>
      </w:r>
    </w:p>
    <w:p w:rsidR="003A5112" w:rsidRPr="005E6AAB" w:rsidRDefault="003A5112">
      <w:pPr>
        <w:pStyle w:val="EQ"/>
      </w:pPr>
      <w:r w:rsidRPr="005E6AAB">
        <w:lastRenderedPageBreak/>
        <w:t xml:space="preserve">We solve for the optimal order quantity </w:t>
      </w:r>
      <w:r w:rsidRPr="005E6AAB">
        <w:rPr>
          <w:i/>
        </w:rPr>
        <w:t>O</w:t>
      </w:r>
      <w:r w:rsidRPr="005E6AAB">
        <w:t xml:space="preserve"> using Solver by maximizing the retailer’s profit function shown above.  The results are shown below:</w:t>
      </w:r>
    </w:p>
    <w:p w:rsidR="003A5112" w:rsidRPr="005E6AAB" w:rsidRDefault="003A5112">
      <w:pPr>
        <w:pStyle w:val="EQ"/>
      </w:pPr>
    </w:p>
    <w:p w:rsidR="003A5112" w:rsidRPr="005E6AAB" w:rsidRDefault="00C73EE5">
      <w:pPr>
        <w:pStyle w:val="EQ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3053715</wp:posOffset>
                </wp:positionH>
                <wp:positionV relativeFrom="paragraph">
                  <wp:posOffset>3178810</wp:posOffset>
                </wp:positionV>
                <wp:extent cx="403225" cy="266700"/>
                <wp:effectExtent l="0" t="4445" r="635" b="0"/>
                <wp:wrapNone/>
                <wp:docPr id="8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3225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7651B" w:rsidRDefault="00D7651B">
                            <w:r>
                              <w:t>(c)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4" o:spid="_x0000_s1026" type="#_x0000_t202" style="position:absolute;margin-left:240.45pt;margin-top:250.3pt;width:31.75pt;height:21pt;z-index:25165772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" stroked="f">
                <v:textbox style="mso-fit-shape-to-text:t">
                  <w:txbxContent>
                    <w:p w:rsidR="00D7651B" w:rsidRDefault="00D7651B">
                      <w:r>
                        <w:t>(c)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3048000</wp:posOffset>
                </wp:positionH>
                <wp:positionV relativeFrom="paragraph">
                  <wp:posOffset>3580765</wp:posOffset>
                </wp:positionV>
                <wp:extent cx="403225" cy="266700"/>
                <wp:effectExtent l="0" t="0" r="0" b="3175"/>
                <wp:wrapNone/>
                <wp:docPr id="7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3225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7651B" w:rsidRDefault="00D7651B">
                            <w:r>
                              <w:t>(e)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26" o:spid="_x0000_s1027" type="#_x0000_t202" style="position:absolute;margin-left:240pt;margin-top:281.95pt;width:31.75pt;height:21pt;z-index:25165977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" stroked="f">
                <v:textbox style="mso-fit-shape-to-text:t">
                  <w:txbxContent>
                    <w:p w:rsidR="00D7651B" w:rsidRDefault="00D7651B">
                      <w:r>
                        <w:t>(e)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3048000</wp:posOffset>
                </wp:positionH>
                <wp:positionV relativeFrom="paragraph">
                  <wp:posOffset>3371215</wp:posOffset>
                </wp:positionV>
                <wp:extent cx="403225" cy="266700"/>
                <wp:effectExtent l="0" t="0" r="0" b="3175"/>
                <wp:wrapNone/>
                <wp:docPr id="5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3225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7651B" w:rsidRDefault="00D7651B">
                            <w:r>
                              <w:t>(f)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25" o:spid="_x0000_s1028" type="#_x0000_t202" style="position:absolute;margin-left:240pt;margin-top:265.45pt;width:31.75pt;height:21pt;z-index:25165875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" stroked="f">
                <v:textbox style="mso-fit-shape-to-text:t">
                  <w:txbxContent>
                    <w:p w:rsidR="00D7651B" w:rsidRDefault="00D7651B">
                      <w:r>
                        <w:t>(f)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3048000</wp:posOffset>
                </wp:positionH>
                <wp:positionV relativeFrom="paragraph">
                  <wp:posOffset>2971165</wp:posOffset>
                </wp:positionV>
                <wp:extent cx="403225" cy="266700"/>
                <wp:effectExtent l="0" t="0" r="0" b="3175"/>
                <wp:wrapNone/>
                <wp:docPr id="4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3225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7651B" w:rsidRDefault="00D7651B">
                            <w:r>
                              <w:t>(b)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23" o:spid="_x0000_s1029" type="#_x0000_t202" style="position:absolute;margin-left:240pt;margin-top:233.95pt;width:31.75pt;height:21pt;z-index:25165670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" stroked="f">
                <v:textbox style="mso-fit-shape-to-text:t">
                  <w:txbxContent>
                    <w:p w:rsidR="00D7651B" w:rsidRDefault="00D7651B">
                      <w:r>
                        <w:t>(b)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>
                <wp:simplePos x="0" y="0"/>
                <wp:positionH relativeFrom="column">
                  <wp:posOffset>3048000</wp:posOffset>
                </wp:positionH>
                <wp:positionV relativeFrom="paragraph">
                  <wp:posOffset>1599565</wp:posOffset>
                </wp:positionV>
                <wp:extent cx="403225" cy="266700"/>
                <wp:effectExtent l="0" t="0" r="0" b="3175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3225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7651B" w:rsidRDefault="00D7651B">
                            <w:r>
                              <w:t>(a)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2" o:spid="_x0000_s1030" type="#_x0000_t202" style="position:absolute;margin-left:240pt;margin-top:125.95pt;width:31.75pt;height:21pt;z-index:25165568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" stroked="f">
                <v:textbox style="mso-fit-shape-to-text:t">
                  <w:txbxContent>
                    <w:p w:rsidR="00D7651B" w:rsidRDefault="00D7651B">
                      <w:r>
                        <w:t>(a)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3048000" cy="401002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401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5112" w:rsidRPr="005E6AAB" w:rsidRDefault="003A5112">
      <w:pPr>
        <w:pStyle w:val="EQ"/>
        <w:spacing w:line="480" w:lineRule="auto"/>
      </w:pPr>
    </w:p>
    <w:p w:rsidR="003A5112" w:rsidRPr="005E6AAB" w:rsidRDefault="003A5112">
      <w:pPr>
        <w:pStyle w:val="EQ"/>
        <w:spacing w:line="480" w:lineRule="auto"/>
      </w:pPr>
      <w:r w:rsidRPr="005E6AAB">
        <w:t>5.</w:t>
      </w:r>
      <w:r w:rsidR="003926E1" w:rsidRPr="003926E1">
        <w:t xml:space="preserve"> </w:t>
      </w:r>
      <w:r w:rsidR="003926E1" w:rsidRPr="005E6AAB">
        <w:t xml:space="preserve">EXCEL </w:t>
      </w:r>
      <w:r w:rsidR="003926E1">
        <w:t xml:space="preserve">Worksheet </w:t>
      </w:r>
      <w:r w:rsidR="003926E1" w:rsidRPr="009C024B">
        <w:rPr>
          <w:i/>
        </w:rPr>
        <w:t>15-5</w:t>
      </w:r>
      <w:r w:rsidR="003926E1" w:rsidRPr="005E6AAB">
        <w:t xml:space="preserve"> illustrates these computations</w:t>
      </w:r>
      <w:r w:rsidR="00B276A1">
        <w:t>:</w:t>
      </w:r>
    </w:p>
    <w:p w:rsidR="003A5112" w:rsidRPr="005E6AAB" w:rsidRDefault="003A5112">
      <w:pPr>
        <w:pStyle w:val="EQ"/>
      </w:pPr>
      <w:r w:rsidRPr="005E6AAB">
        <w:t>Average demand/week = 100</w:t>
      </w:r>
    </w:p>
    <w:p w:rsidR="003A5112" w:rsidRPr="005E6AAB" w:rsidRDefault="003A5112">
      <w:pPr>
        <w:pStyle w:val="EQ"/>
      </w:pPr>
      <w:r w:rsidRPr="005E6AAB">
        <w:t>SD demand/week = 50</w:t>
      </w:r>
    </w:p>
    <w:p w:rsidR="003A5112" w:rsidRPr="005E6AAB" w:rsidRDefault="003A5112">
      <w:pPr>
        <w:pStyle w:val="EQ"/>
      </w:pPr>
      <w:r w:rsidRPr="005E6AAB">
        <w:t>Holding cost = 0.25</w:t>
      </w:r>
    </w:p>
    <w:p w:rsidR="003A5112" w:rsidRPr="005E6AAB" w:rsidRDefault="003A5112">
      <w:pPr>
        <w:pStyle w:val="EQ"/>
      </w:pPr>
      <w:r w:rsidRPr="005E6AAB">
        <w:t>Cycle Service Level = 0.95</w:t>
      </w:r>
    </w:p>
    <w:p w:rsidR="003A5112" w:rsidRPr="005E6AAB" w:rsidRDefault="003A5112">
      <w:pPr>
        <w:pStyle w:val="EQ"/>
      </w:pPr>
    </w:p>
    <w:p w:rsidR="003A5112" w:rsidRPr="005E6AAB" w:rsidRDefault="003A5112">
      <w:pPr>
        <w:pStyle w:val="EQ"/>
        <w:spacing w:line="480" w:lineRule="auto"/>
      </w:pPr>
      <w:r w:rsidRPr="0098310D">
        <w:rPr>
          <w:b/>
        </w:rPr>
        <w:t>Supplier 1: Reliable</w:t>
      </w:r>
      <w:r w:rsidR="003926E1">
        <w:t xml:space="preserve"> (Cells A8:B21)</w:t>
      </w:r>
    </w:p>
    <w:p w:rsidR="003A5112" w:rsidRPr="005E6AAB" w:rsidRDefault="003A5112">
      <w:pPr>
        <w:pStyle w:val="EQ"/>
      </w:pPr>
      <w:r w:rsidRPr="005E6AAB">
        <w:t>Cost/unit = $5</w:t>
      </w:r>
      <w:r w:rsidR="00B55E95">
        <w:t>,</w:t>
      </w:r>
      <w:r w:rsidRPr="005E6AAB">
        <w:t>000</w:t>
      </w:r>
    </w:p>
    <w:p w:rsidR="003A5112" w:rsidRPr="005E6AAB" w:rsidRDefault="003A5112">
      <w:pPr>
        <w:pStyle w:val="EQ"/>
      </w:pPr>
      <w:r w:rsidRPr="005E6AAB">
        <w:t>Min batch size = 100</w:t>
      </w:r>
    </w:p>
    <w:p w:rsidR="003A5112" w:rsidRPr="005E6AAB" w:rsidRDefault="003A5112">
      <w:pPr>
        <w:pStyle w:val="EQ"/>
      </w:pPr>
      <w:r w:rsidRPr="005E6AAB">
        <w:t>Lead time (wks) = 1</w:t>
      </w:r>
    </w:p>
    <w:p w:rsidR="003A5112" w:rsidRDefault="003A5112" w:rsidP="003926E1">
      <w:pPr>
        <w:pStyle w:val="EQ"/>
      </w:pPr>
      <w:r w:rsidRPr="005E6AAB">
        <w:t>SD Lead time (wks) = 0.1</w:t>
      </w:r>
    </w:p>
    <w:p w:rsidR="003926E1" w:rsidRPr="003926E1" w:rsidRDefault="003926E1" w:rsidP="003926E1">
      <w:pPr>
        <w:pStyle w:val="EQ"/>
      </w:pPr>
    </w:p>
    <w:p w:rsidR="003A5112" w:rsidRPr="005E6AAB" w:rsidRDefault="003A5112">
      <w:pPr>
        <w:pStyle w:val="EQ"/>
      </w:pPr>
      <w:r w:rsidRPr="005E6AAB">
        <w:t>Material Cost = (52)(100)(5000) = $26,000,000</w:t>
      </w:r>
    </w:p>
    <w:p w:rsidR="003A5112" w:rsidRPr="005E6AAB" w:rsidRDefault="003A5112">
      <w:pPr>
        <w:pStyle w:val="EQ"/>
      </w:pPr>
      <w:r w:rsidRPr="005E6AAB">
        <w:t>Cycle inventory = 100/2 = 50</w:t>
      </w:r>
    </w:p>
    <w:p w:rsidR="003A5112" w:rsidRPr="005E6AAB" w:rsidRDefault="003A5112">
      <w:pPr>
        <w:pStyle w:val="EQ"/>
      </w:pPr>
      <w:r w:rsidRPr="005E6AAB">
        <w:t>Cycle inventory cost = (50)(5000)(0.25) = $62,500</w:t>
      </w:r>
      <w:r w:rsidR="0086030E">
        <w:t xml:space="preserve"> (Cell B16)</w:t>
      </w:r>
    </w:p>
    <w:p w:rsidR="003A5112" w:rsidRPr="005E6AAB" w:rsidRDefault="003A5112">
      <w:pPr>
        <w:pStyle w:val="EQ"/>
      </w:pPr>
      <w:r w:rsidRPr="005E6AAB">
        <w:t>Standard deviation of demand during lead time is:</w:t>
      </w:r>
    </w:p>
    <w:p w:rsidR="003A5112" w:rsidRPr="005E6AAB" w:rsidRDefault="003A5112">
      <w:pPr>
        <w:pStyle w:val="EQ"/>
      </w:pPr>
    </w:p>
    <w:p w:rsidR="003A5112" w:rsidRPr="005E6AAB" w:rsidRDefault="003A5112">
      <w:pPr>
        <w:pStyle w:val="DM2"/>
      </w:pPr>
      <w:r w:rsidRPr="005E6AAB">
        <w:sym w:font="Symbol" w:char="F073"/>
      </w:r>
      <w:r w:rsidRPr="005E6AAB">
        <w:rPr>
          <w:i/>
          <w:vertAlign w:val="subscript"/>
        </w:rPr>
        <w:t>L</w:t>
      </w:r>
      <w:r w:rsidRPr="005E6AAB">
        <w:t xml:space="preserve"> =</w:t>
      </w:r>
      <w:r w:rsidRPr="005E6AAB">
        <w:rPr>
          <w:position w:val="-14"/>
        </w:rPr>
        <w:object w:dxaOrig="1400" w:dyaOrig="460">
          <v:shape id="_x0000_i1035" type="#_x0000_t75" style="width:69.5pt;height:23.45pt" o:ole="" fillcolor="window">
            <v:imagedata r:id="rId28" o:title=""/>
          </v:shape>
          <o:OLEObject Type="Embed" ProgID="Equation.3" ShapeID="_x0000_i1035" DrawAspect="Content" ObjectID="_1571489399" r:id="rId29"/>
        </w:object>
      </w:r>
      <w:r w:rsidRPr="005E6AAB">
        <w:t xml:space="preserve"> = </w:t>
      </w:r>
      <w:r w:rsidR="003926E1" w:rsidRPr="003926E1">
        <w:rPr>
          <w:position w:val="-12"/>
        </w:rPr>
        <w:object w:dxaOrig="2180" w:dyaOrig="440">
          <v:shape id="_x0000_i1036" type="#_x0000_t75" style="width:102.15pt;height:19.25pt" o:ole="" fillcolor="window">
            <v:imagedata r:id="rId30" o:title=""/>
          </v:shape>
          <o:OLEObject Type="Embed" ProgID="Equation.DSMT4" ShapeID="_x0000_i1036" DrawAspect="Content" ObjectID="_1571489400" r:id="rId31"/>
        </w:object>
      </w:r>
      <w:r w:rsidRPr="005E6AAB">
        <w:t xml:space="preserve"> = 50.99</w:t>
      </w:r>
      <w:r w:rsidR="0086030E">
        <w:t xml:space="preserve"> (Cell B17)</w:t>
      </w:r>
    </w:p>
    <w:p w:rsidR="003A5112" w:rsidRPr="005E6AAB" w:rsidRDefault="003A5112">
      <w:pPr>
        <w:pStyle w:val="DM2"/>
      </w:pPr>
    </w:p>
    <w:p w:rsidR="0086030E" w:rsidRDefault="003A5112">
      <w:pPr>
        <w:pStyle w:val="EQ"/>
      </w:pPr>
      <w:r w:rsidRPr="005E6AAB">
        <w:rPr>
          <w:i/>
        </w:rPr>
        <w:t>ss</w:t>
      </w:r>
      <w:r w:rsidRPr="005E6AAB">
        <w:t xml:space="preserve"> = </w:t>
      </w:r>
      <w:r w:rsidRPr="005E6AAB">
        <w:rPr>
          <w:i/>
        </w:rPr>
        <w:t>F</w:t>
      </w:r>
      <w:r w:rsidRPr="005E6AAB">
        <w:rPr>
          <w:i/>
          <w:vertAlign w:val="subscript"/>
        </w:rPr>
        <w:t>S</w:t>
      </w:r>
      <w:r w:rsidRPr="005E6AAB">
        <w:rPr>
          <w:i/>
          <w:vertAlign w:val="superscript"/>
        </w:rPr>
        <w:t>-1</w:t>
      </w:r>
      <w:r w:rsidRPr="005E6AAB">
        <w:rPr>
          <w:i/>
          <w:vertAlign w:val="subscript"/>
        </w:rPr>
        <w:t xml:space="preserve"> </w:t>
      </w:r>
      <w:r w:rsidRPr="005E6AAB">
        <w:t>(</w:t>
      </w:r>
      <w:r w:rsidRPr="005E6AAB">
        <w:rPr>
          <w:i/>
        </w:rPr>
        <w:t>CSL</w:t>
      </w:r>
      <w:r w:rsidRPr="005E6AAB">
        <w:t xml:space="preserve">) </w:t>
      </w:r>
      <w:r w:rsidRPr="005E6AAB">
        <w:sym w:font="Symbol" w:char="F0B4"/>
      </w:r>
      <w:r w:rsidRPr="005E6AAB">
        <w:t xml:space="preserve"> </w:t>
      </w:r>
      <w:r w:rsidRPr="005E6AAB">
        <w:rPr>
          <w:i/>
        </w:rPr>
        <w:sym w:font="Symbol" w:char="F073"/>
      </w:r>
      <w:r w:rsidRPr="005E6AAB">
        <w:rPr>
          <w:i/>
          <w:vertAlign w:val="subscript"/>
        </w:rPr>
        <w:t>L</w:t>
      </w:r>
      <w:r w:rsidRPr="005E6AAB">
        <w:t xml:space="preserve"> = </w:t>
      </w:r>
      <w:r w:rsidRPr="005E6AAB">
        <w:rPr>
          <w:i/>
        </w:rPr>
        <w:t>F</w:t>
      </w:r>
      <w:r w:rsidRPr="005E6AAB">
        <w:rPr>
          <w:i/>
          <w:vertAlign w:val="subscript"/>
        </w:rPr>
        <w:t>S</w:t>
      </w:r>
      <w:r w:rsidRPr="005E6AAB">
        <w:rPr>
          <w:i/>
          <w:vertAlign w:val="superscript"/>
        </w:rPr>
        <w:t>-1</w:t>
      </w:r>
      <w:r w:rsidRPr="005E6AAB">
        <w:rPr>
          <w:i/>
          <w:vertAlign w:val="subscript"/>
        </w:rPr>
        <w:t xml:space="preserve"> </w:t>
      </w:r>
      <w:r w:rsidRPr="005E6AAB">
        <w:t xml:space="preserve">(0.95) </w:t>
      </w:r>
      <w:r w:rsidRPr="005E6AAB">
        <w:sym w:font="Symbol" w:char="F0B4"/>
      </w:r>
      <w:r w:rsidRPr="005E6AAB">
        <w:t xml:space="preserve"> 50.99 = 83.87 (where, </w:t>
      </w:r>
      <w:r w:rsidRPr="005E6AAB">
        <w:rPr>
          <w:i/>
        </w:rPr>
        <w:t>F</w:t>
      </w:r>
      <w:r w:rsidRPr="005E6AAB">
        <w:rPr>
          <w:i/>
          <w:vertAlign w:val="subscript"/>
        </w:rPr>
        <w:t>S</w:t>
      </w:r>
      <w:r w:rsidRPr="005E6AAB">
        <w:rPr>
          <w:i/>
          <w:vertAlign w:val="superscript"/>
        </w:rPr>
        <w:t>-1</w:t>
      </w:r>
      <w:r w:rsidRPr="005E6AAB">
        <w:rPr>
          <w:i/>
          <w:vertAlign w:val="subscript"/>
        </w:rPr>
        <w:t xml:space="preserve"> </w:t>
      </w:r>
      <w:r w:rsidRPr="005E6AAB">
        <w:t xml:space="preserve">(0.95) </w:t>
      </w:r>
    </w:p>
    <w:p w:rsidR="003A5112" w:rsidRPr="005E6AAB" w:rsidRDefault="003A5112" w:rsidP="009C024B">
      <w:pPr>
        <w:pStyle w:val="EQ"/>
        <w:ind w:firstLine="720"/>
      </w:pPr>
      <w:r w:rsidRPr="005E6AAB">
        <w:t>= NORMSINV (0.95))</w:t>
      </w:r>
      <w:r w:rsidR="0086030E">
        <w:t xml:space="preserve"> (Cell B18))</w:t>
      </w:r>
    </w:p>
    <w:p w:rsidR="003A5112" w:rsidRPr="005E6AAB" w:rsidRDefault="003A5112">
      <w:pPr>
        <w:pStyle w:val="EQ"/>
      </w:pPr>
    </w:p>
    <w:p w:rsidR="003A5112" w:rsidRPr="005E6AAB" w:rsidRDefault="003A5112">
      <w:pPr>
        <w:pStyle w:val="EQ"/>
      </w:pPr>
      <w:r w:rsidRPr="005E6AAB">
        <w:t>Safety inventory cost = (83.87)(5000)(0.25) = $104,839</w:t>
      </w:r>
      <w:r w:rsidR="0086030E">
        <w:t xml:space="preserve"> (Cell B19)</w:t>
      </w:r>
    </w:p>
    <w:p w:rsidR="003A5112" w:rsidRPr="005E6AAB" w:rsidRDefault="003A5112">
      <w:pPr>
        <w:pStyle w:val="EQ"/>
      </w:pPr>
    </w:p>
    <w:p w:rsidR="003A5112" w:rsidRPr="005E6AAB" w:rsidRDefault="003A5112">
      <w:pPr>
        <w:pStyle w:val="EQ"/>
      </w:pPr>
      <w:r w:rsidRPr="005E6AAB">
        <w:t>Total cost = $26,000,000 + $62,500+ $104,839 = $26,167,339</w:t>
      </w:r>
      <w:r w:rsidR="0086030E">
        <w:t xml:space="preserve"> (Cell B21)</w:t>
      </w:r>
    </w:p>
    <w:p w:rsidR="003A5112" w:rsidRPr="005E6AAB" w:rsidRDefault="003A5112">
      <w:pPr>
        <w:pStyle w:val="EQ"/>
      </w:pPr>
    </w:p>
    <w:p w:rsidR="003A5112" w:rsidRPr="005E6AAB" w:rsidRDefault="003A5112">
      <w:pPr>
        <w:pStyle w:val="EQ"/>
      </w:pPr>
    </w:p>
    <w:p w:rsidR="003A5112" w:rsidRPr="005E6AAB" w:rsidRDefault="003A5112">
      <w:pPr>
        <w:pStyle w:val="EQ"/>
        <w:spacing w:line="480" w:lineRule="auto"/>
      </w:pPr>
      <w:r w:rsidRPr="0098310D">
        <w:rPr>
          <w:b/>
        </w:rPr>
        <w:t>Supplier 2: Value</w:t>
      </w:r>
      <w:r w:rsidR="003926E1">
        <w:t xml:space="preserve"> (Cells D8:E21)</w:t>
      </w:r>
    </w:p>
    <w:p w:rsidR="003A5112" w:rsidRPr="005E6AAB" w:rsidRDefault="003A5112">
      <w:pPr>
        <w:pStyle w:val="EQ"/>
      </w:pPr>
      <w:r w:rsidRPr="005E6AAB">
        <w:t>Cost/unit = $4</w:t>
      </w:r>
      <w:r w:rsidR="00396E49">
        <w:t>,</w:t>
      </w:r>
      <w:r w:rsidRPr="005E6AAB">
        <w:t>800</w:t>
      </w:r>
    </w:p>
    <w:p w:rsidR="003A5112" w:rsidRPr="005E6AAB" w:rsidRDefault="003A5112">
      <w:pPr>
        <w:pStyle w:val="EQ"/>
      </w:pPr>
      <w:r w:rsidRPr="005E6AAB">
        <w:t>Min batch size = 1000</w:t>
      </w:r>
    </w:p>
    <w:p w:rsidR="003A5112" w:rsidRPr="005E6AAB" w:rsidRDefault="003A5112">
      <w:pPr>
        <w:pStyle w:val="EQ"/>
      </w:pPr>
      <w:r w:rsidRPr="005E6AAB">
        <w:t>Lead time (wks) = 5</w:t>
      </w:r>
    </w:p>
    <w:p w:rsidR="003A5112" w:rsidRDefault="003A5112" w:rsidP="003926E1">
      <w:pPr>
        <w:pStyle w:val="EQ"/>
      </w:pPr>
      <w:r w:rsidRPr="005E6AAB">
        <w:t>SD Lead time (wks) = 4</w:t>
      </w:r>
    </w:p>
    <w:p w:rsidR="003926E1" w:rsidRPr="005E6AAB" w:rsidRDefault="003926E1" w:rsidP="003926E1">
      <w:pPr>
        <w:pStyle w:val="EQ"/>
        <w:rPr>
          <w:i/>
        </w:rPr>
      </w:pPr>
    </w:p>
    <w:p w:rsidR="003A5112" w:rsidRPr="005E6AAB" w:rsidRDefault="003A5112">
      <w:pPr>
        <w:pStyle w:val="EQ"/>
      </w:pPr>
      <w:r w:rsidRPr="005E6AAB">
        <w:t>Material Cost = (52)(100)(4800) = $24,960,000</w:t>
      </w:r>
    </w:p>
    <w:p w:rsidR="003A5112" w:rsidRPr="005E6AAB" w:rsidRDefault="003A5112">
      <w:pPr>
        <w:pStyle w:val="EQ"/>
      </w:pPr>
      <w:r w:rsidRPr="005E6AAB">
        <w:t>Cycle inventory = 1000/2 = 500</w:t>
      </w:r>
    </w:p>
    <w:p w:rsidR="003A5112" w:rsidRPr="005E6AAB" w:rsidRDefault="003A5112">
      <w:pPr>
        <w:pStyle w:val="EQ"/>
      </w:pPr>
      <w:r w:rsidRPr="005E6AAB">
        <w:t>Cycle inventory cost = (500)(4800)(0.25) = $600,000</w:t>
      </w:r>
      <w:r w:rsidR="0086030E">
        <w:t xml:space="preserve"> (Cell E16)</w:t>
      </w:r>
    </w:p>
    <w:p w:rsidR="003A5112" w:rsidRPr="005E6AAB" w:rsidRDefault="003A5112">
      <w:pPr>
        <w:pStyle w:val="EQ"/>
      </w:pPr>
      <w:r w:rsidRPr="005E6AAB">
        <w:t>Standard deviation of demand during lead time is:</w:t>
      </w:r>
    </w:p>
    <w:p w:rsidR="003A5112" w:rsidRPr="005E6AAB" w:rsidRDefault="003A5112">
      <w:pPr>
        <w:pStyle w:val="EQ"/>
      </w:pPr>
    </w:p>
    <w:p w:rsidR="003A5112" w:rsidRPr="005E6AAB" w:rsidRDefault="003A5112">
      <w:pPr>
        <w:pStyle w:val="DM2"/>
      </w:pPr>
      <w:r w:rsidRPr="005E6AAB">
        <w:sym w:font="Symbol" w:char="F073"/>
      </w:r>
      <w:r w:rsidRPr="005E6AAB">
        <w:rPr>
          <w:i/>
          <w:vertAlign w:val="subscript"/>
        </w:rPr>
        <w:t>L</w:t>
      </w:r>
      <w:r w:rsidRPr="005E6AAB">
        <w:t xml:space="preserve"> =</w:t>
      </w:r>
      <w:r w:rsidRPr="005E6AAB">
        <w:rPr>
          <w:position w:val="-14"/>
        </w:rPr>
        <w:object w:dxaOrig="1400" w:dyaOrig="460">
          <v:shape id="_x0000_i1037" type="#_x0000_t75" style="width:69.5pt;height:23.45pt" o:ole="" fillcolor="window">
            <v:imagedata r:id="rId28" o:title=""/>
          </v:shape>
          <o:OLEObject Type="Embed" ProgID="Equation.3" ShapeID="_x0000_i1037" DrawAspect="Content" ObjectID="_1571489401" r:id="rId32"/>
        </w:object>
      </w:r>
      <w:r w:rsidRPr="005E6AAB">
        <w:t xml:space="preserve"> = </w:t>
      </w:r>
      <w:r w:rsidRPr="005E6AAB">
        <w:rPr>
          <w:position w:val="-16"/>
        </w:rPr>
        <w:object w:dxaOrig="2260" w:dyaOrig="499">
          <v:shape id="_x0000_i1038" type="#_x0000_t75" style="width:104.65pt;height:21.75pt" o:ole="" fillcolor="window">
            <v:imagedata r:id="rId33" o:title=""/>
          </v:shape>
          <o:OLEObject Type="Embed" ProgID="Equation.3" ShapeID="_x0000_i1038" DrawAspect="Content" ObjectID="_1571489402" r:id="rId34"/>
        </w:object>
      </w:r>
      <w:r w:rsidRPr="005E6AAB">
        <w:t xml:space="preserve"> = 415.33</w:t>
      </w:r>
      <w:r w:rsidR="0086030E">
        <w:t xml:space="preserve"> (Cell E17)</w:t>
      </w:r>
    </w:p>
    <w:p w:rsidR="003A5112" w:rsidRPr="005E6AAB" w:rsidRDefault="003A5112">
      <w:pPr>
        <w:pStyle w:val="DM2"/>
      </w:pPr>
    </w:p>
    <w:p w:rsidR="0086030E" w:rsidRDefault="003A5112">
      <w:pPr>
        <w:pStyle w:val="EQ"/>
      </w:pPr>
      <w:r w:rsidRPr="005E6AAB">
        <w:rPr>
          <w:i/>
        </w:rPr>
        <w:t>ss</w:t>
      </w:r>
      <w:r w:rsidRPr="005E6AAB">
        <w:t xml:space="preserve"> = </w:t>
      </w:r>
      <w:r w:rsidRPr="005E6AAB">
        <w:rPr>
          <w:i/>
        </w:rPr>
        <w:t>F</w:t>
      </w:r>
      <w:r w:rsidRPr="005E6AAB">
        <w:rPr>
          <w:i/>
          <w:vertAlign w:val="subscript"/>
        </w:rPr>
        <w:t>S</w:t>
      </w:r>
      <w:r w:rsidRPr="009C024B">
        <w:rPr>
          <w:vertAlign w:val="superscript"/>
        </w:rPr>
        <w:t>-1</w:t>
      </w:r>
      <w:r w:rsidRPr="005E6AAB">
        <w:rPr>
          <w:i/>
          <w:vertAlign w:val="subscript"/>
        </w:rPr>
        <w:t xml:space="preserve"> </w:t>
      </w:r>
      <w:r w:rsidRPr="005E6AAB">
        <w:t>(</w:t>
      </w:r>
      <w:r w:rsidRPr="005E6AAB">
        <w:rPr>
          <w:i/>
        </w:rPr>
        <w:t>CSL</w:t>
      </w:r>
      <w:r w:rsidRPr="005E6AAB">
        <w:t xml:space="preserve">) </w:t>
      </w:r>
      <w:r w:rsidRPr="005E6AAB">
        <w:sym w:font="Symbol" w:char="F0B4"/>
      </w:r>
      <w:r w:rsidRPr="005E6AAB">
        <w:t xml:space="preserve"> </w:t>
      </w:r>
      <w:r w:rsidRPr="005E6AAB">
        <w:rPr>
          <w:i/>
        </w:rPr>
        <w:sym w:font="Symbol" w:char="F073"/>
      </w:r>
      <w:r w:rsidRPr="005E6AAB">
        <w:rPr>
          <w:i/>
          <w:vertAlign w:val="subscript"/>
        </w:rPr>
        <w:t>L</w:t>
      </w:r>
      <w:r w:rsidRPr="005E6AAB">
        <w:t xml:space="preserve"> = </w:t>
      </w:r>
      <w:r w:rsidRPr="005E6AAB">
        <w:rPr>
          <w:i/>
        </w:rPr>
        <w:t>F</w:t>
      </w:r>
      <w:r w:rsidRPr="005E6AAB">
        <w:rPr>
          <w:i/>
          <w:vertAlign w:val="subscript"/>
        </w:rPr>
        <w:t>S</w:t>
      </w:r>
      <w:r w:rsidRPr="009C024B">
        <w:rPr>
          <w:vertAlign w:val="superscript"/>
        </w:rPr>
        <w:t>-1</w:t>
      </w:r>
      <w:r w:rsidRPr="005E6AAB">
        <w:rPr>
          <w:i/>
          <w:vertAlign w:val="subscript"/>
        </w:rPr>
        <w:t xml:space="preserve"> </w:t>
      </w:r>
      <w:r w:rsidRPr="005E6AAB">
        <w:t xml:space="preserve">(0.95) </w:t>
      </w:r>
      <w:r w:rsidRPr="005E6AAB">
        <w:sym w:font="Symbol" w:char="F0B4"/>
      </w:r>
      <w:r w:rsidRPr="005E6AAB">
        <w:t xml:space="preserve"> 415.33 = 683.16 (where, </w:t>
      </w:r>
      <w:r w:rsidRPr="005E6AAB">
        <w:rPr>
          <w:i/>
        </w:rPr>
        <w:t>F</w:t>
      </w:r>
      <w:r w:rsidRPr="005E6AAB">
        <w:rPr>
          <w:i/>
          <w:vertAlign w:val="subscript"/>
        </w:rPr>
        <w:t>S</w:t>
      </w:r>
      <w:r w:rsidRPr="009C024B">
        <w:rPr>
          <w:vertAlign w:val="superscript"/>
        </w:rPr>
        <w:t>-1</w:t>
      </w:r>
      <w:r w:rsidRPr="005E6AAB">
        <w:rPr>
          <w:i/>
          <w:vertAlign w:val="subscript"/>
        </w:rPr>
        <w:t xml:space="preserve"> </w:t>
      </w:r>
      <w:r w:rsidRPr="005E6AAB">
        <w:t xml:space="preserve">(0.95) </w:t>
      </w:r>
    </w:p>
    <w:p w:rsidR="003A5112" w:rsidRPr="005E6AAB" w:rsidRDefault="003A5112" w:rsidP="009C024B">
      <w:pPr>
        <w:pStyle w:val="EQ"/>
        <w:ind w:firstLine="720"/>
      </w:pPr>
      <w:r w:rsidRPr="005E6AAB">
        <w:t xml:space="preserve">= </w:t>
      </w:r>
      <w:r w:rsidRPr="009C024B">
        <w:rPr>
          <w:i/>
        </w:rPr>
        <w:t>NORMINV</w:t>
      </w:r>
      <w:r w:rsidRPr="005E6AAB">
        <w:t xml:space="preserve"> (0.95))</w:t>
      </w:r>
      <w:r w:rsidR="0086030E">
        <w:t xml:space="preserve"> (Cell E18)</w:t>
      </w:r>
    </w:p>
    <w:p w:rsidR="003A5112" w:rsidRPr="005E6AAB" w:rsidRDefault="003A5112">
      <w:pPr>
        <w:pStyle w:val="EQ"/>
      </w:pPr>
    </w:p>
    <w:p w:rsidR="003A5112" w:rsidRPr="005E6AAB" w:rsidRDefault="003A5112">
      <w:pPr>
        <w:pStyle w:val="EQ"/>
      </w:pPr>
      <w:r w:rsidRPr="005E6AAB">
        <w:t>Safety inventory cost = (683.16)(4800)(0.25) = $819,791</w:t>
      </w:r>
      <w:r w:rsidR="0086030E">
        <w:t xml:space="preserve"> (Cell E19)</w:t>
      </w:r>
    </w:p>
    <w:p w:rsidR="003A5112" w:rsidRPr="005E6AAB" w:rsidRDefault="003A5112">
      <w:pPr>
        <w:pStyle w:val="EQ"/>
      </w:pPr>
    </w:p>
    <w:p w:rsidR="003A5112" w:rsidRPr="005E6AAB" w:rsidRDefault="003A5112">
      <w:pPr>
        <w:pStyle w:val="EQ"/>
      </w:pPr>
      <w:r w:rsidRPr="005E6AAB">
        <w:t>Total cost = $24,960,000 + $600,000</w:t>
      </w:r>
      <w:r w:rsidR="00BD560C">
        <w:t xml:space="preserve"> </w:t>
      </w:r>
      <w:r w:rsidRPr="005E6AAB">
        <w:t>+ $819,791 = $26,379,790</w:t>
      </w:r>
      <w:r w:rsidR="0086030E">
        <w:t xml:space="preserve"> (Cell E20)</w:t>
      </w:r>
    </w:p>
    <w:p w:rsidR="003A5112" w:rsidRPr="005E6AAB" w:rsidRDefault="003A5112">
      <w:pPr>
        <w:pStyle w:val="EQ"/>
      </w:pPr>
    </w:p>
    <w:p w:rsidR="003A5112" w:rsidRPr="005E6AAB" w:rsidRDefault="003A5112">
      <w:pPr>
        <w:pStyle w:val="EQ"/>
      </w:pPr>
      <w:r w:rsidRPr="005E6AAB">
        <w:t>It is evident that supplier 1 is the preferred supplier due to lower costs</w:t>
      </w:r>
      <w:r w:rsidR="00465A0E">
        <w:t>. If both suppliers are used together, it is better to source the base load from Value and the uncertainty from Reliable.</w:t>
      </w:r>
    </w:p>
    <w:p w:rsidR="003A5112" w:rsidRPr="005E6AAB" w:rsidRDefault="003A5112">
      <w:pPr>
        <w:pStyle w:val="EQ"/>
      </w:pPr>
    </w:p>
    <w:p w:rsidR="003A5112" w:rsidRPr="005E6AAB" w:rsidRDefault="003A5112">
      <w:pPr>
        <w:pStyle w:val="EQ"/>
        <w:spacing w:line="480" w:lineRule="auto"/>
      </w:pPr>
    </w:p>
    <w:p w:rsidR="003A5112" w:rsidRPr="005E6AAB" w:rsidRDefault="003A5112">
      <w:pPr>
        <w:pStyle w:val="EQ"/>
        <w:spacing w:line="480" w:lineRule="auto"/>
      </w:pPr>
      <w:r w:rsidRPr="005E6AAB">
        <w:t>6.</w:t>
      </w:r>
      <w:r w:rsidR="0098310D" w:rsidRPr="0098310D">
        <w:t xml:space="preserve"> </w:t>
      </w:r>
      <w:r w:rsidR="0098310D" w:rsidRPr="005E6AAB">
        <w:t xml:space="preserve">EXCEL </w:t>
      </w:r>
      <w:r w:rsidR="0098310D">
        <w:t>Worksheet 15</w:t>
      </w:r>
      <w:r w:rsidR="0098310D" w:rsidRPr="005E6AAB">
        <w:t>-6 illustrates these computations</w:t>
      </w:r>
      <w:r w:rsidR="00AD390E">
        <w:t>:</w:t>
      </w:r>
    </w:p>
    <w:p w:rsidR="003A5112" w:rsidRPr="005E6AAB" w:rsidRDefault="003A5112">
      <w:pPr>
        <w:pStyle w:val="EQ"/>
      </w:pPr>
      <w:r w:rsidRPr="005E6AAB">
        <w:t>We reevaluate the total costs associated with supplier 2 based on the three options provided in the problem; the costs are show</w:t>
      </w:r>
      <w:r w:rsidR="00AD390E">
        <w:t>n</w:t>
      </w:r>
      <w:r w:rsidRPr="005E6AAB">
        <w:t xml:space="preserve"> below:</w:t>
      </w:r>
    </w:p>
    <w:p w:rsidR="003A5112" w:rsidRPr="005E6AAB" w:rsidRDefault="003A5112">
      <w:pPr>
        <w:pStyle w:val="EQ"/>
      </w:pPr>
    </w:p>
    <w:p w:rsidR="003A5112" w:rsidRPr="005E6AAB" w:rsidRDefault="003A5112">
      <w:pPr>
        <w:pStyle w:val="EQ"/>
      </w:pPr>
    </w:p>
    <w:tbl>
      <w:tblPr>
        <w:tblW w:w="8565" w:type="dxa"/>
        <w:tblInd w:w="93" w:type="dxa"/>
        <w:tblLook w:val="0000" w:firstRow="0" w:lastRow="0" w:firstColumn="0" w:lastColumn="0" w:noHBand="0" w:noVBand="0"/>
      </w:tblPr>
      <w:tblGrid>
        <w:gridCol w:w="2100"/>
        <w:gridCol w:w="4035"/>
        <w:gridCol w:w="2430"/>
      </w:tblGrid>
      <w:tr w:rsidR="0098310D" w:rsidRPr="005E6AAB" w:rsidTr="0098310D">
        <w:trPr>
          <w:trHeight w:val="315"/>
        </w:trPr>
        <w:tc>
          <w:tcPr>
            <w:tcW w:w="21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</w:tcPr>
          <w:p w:rsidR="0098310D" w:rsidRPr="005E6AAB" w:rsidRDefault="0098310D">
            <w:pPr>
              <w:rPr>
                <w:rFonts w:ascii="Arial" w:hAnsi="Arial" w:cs="Arial"/>
              </w:rPr>
            </w:pPr>
            <w:r w:rsidRPr="005E6AAB">
              <w:rPr>
                <w:rFonts w:ascii="Arial" w:hAnsi="Arial" w:cs="Arial"/>
              </w:rPr>
              <w:t>Option</w:t>
            </w:r>
          </w:p>
        </w:tc>
        <w:tc>
          <w:tcPr>
            <w:tcW w:w="4035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</w:tcPr>
          <w:p w:rsidR="0098310D" w:rsidRPr="005E6AAB" w:rsidRDefault="0098310D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Spreadsheet Settings</w:t>
            </w:r>
          </w:p>
        </w:tc>
        <w:tc>
          <w:tcPr>
            <w:tcW w:w="243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</w:tcPr>
          <w:p w:rsidR="0098310D" w:rsidRPr="005E6AAB" w:rsidRDefault="0098310D">
            <w:pPr>
              <w:rPr>
                <w:rFonts w:ascii="Arial" w:hAnsi="Arial" w:cs="Arial"/>
              </w:rPr>
            </w:pPr>
            <w:r w:rsidRPr="005E6AAB">
              <w:rPr>
                <w:rFonts w:ascii="Arial" w:hAnsi="Arial" w:cs="Arial"/>
              </w:rPr>
              <w:t>Total Cost</w:t>
            </w:r>
          </w:p>
        </w:tc>
      </w:tr>
      <w:tr w:rsidR="0098310D" w:rsidRPr="005E6AAB" w:rsidTr="0098310D">
        <w:trPr>
          <w:trHeight w:val="300"/>
        </w:trPr>
        <w:tc>
          <w:tcPr>
            <w:tcW w:w="21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noWrap/>
            <w:vAlign w:val="bottom"/>
          </w:tcPr>
          <w:p w:rsidR="0098310D" w:rsidRPr="005E6AAB" w:rsidRDefault="0098310D">
            <w:pPr>
              <w:rPr>
                <w:rFonts w:ascii="Arial" w:hAnsi="Arial" w:cs="Arial"/>
              </w:rPr>
            </w:pPr>
            <w:r w:rsidRPr="005E6AAB">
              <w:rPr>
                <w:rFonts w:ascii="Arial" w:hAnsi="Arial" w:cs="Arial"/>
              </w:rPr>
              <w:t>LT</w:t>
            </w:r>
            <w:r w:rsidR="003326FB">
              <w:rPr>
                <w:rFonts w:ascii="Arial" w:hAnsi="Arial" w:cs="Arial"/>
              </w:rPr>
              <w:t xml:space="preserve"> </w:t>
            </w:r>
            <w:r w:rsidRPr="005E6AAB">
              <w:rPr>
                <w:rFonts w:ascii="Arial" w:hAnsi="Arial" w:cs="Arial"/>
              </w:rPr>
              <w:t>=</w:t>
            </w:r>
            <w:r w:rsidR="003326FB">
              <w:rPr>
                <w:rFonts w:ascii="Arial" w:hAnsi="Arial" w:cs="Arial"/>
              </w:rPr>
              <w:t xml:space="preserve"> </w:t>
            </w:r>
            <w:r w:rsidRPr="005E6AAB">
              <w:rPr>
                <w:rFonts w:ascii="Arial" w:hAnsi="Arial" w:cs="Arial"/>
              </w:rPr>
              <w:t>4</w:t>
            </w:r>
          </w:p>
        </w:tc>
        <w:tc>
          <w:tcPr>
            <w:tcW w:w="4035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98310D" w:rsidRPr="005E6AAB" w:rsidRDefault="0098310D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Cell E9 = 1000, E10 = 4, E11 = 4</w:t>
            </w:r>
          </w:p>
        </w:tc>
        <w:tc>
          <w:tcPr>
            <w:tcW w:w="2430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noWrap/>
            <w:vAlign w:val="bottom"/>
          </w:tcPr>
          <w:p w:rsidR="0098310D" w:rsidRPr="005E6AAB" w:rsidRDefault="0098310D">
            <w:pPr>
              <w:rPr>
                <w:rFonts w:ascii="Arial" w:hAnsi="Arial" w:cs="Arial"/>
              </w:rPr>
            </w:pPr>
            <w:r w:rsidRPr="005E6AAB">
              <w:rPr>
                <w:rFonts w:ascii="Arial" w:hAnsi="Arial" w:cs="Arial"/>
              </w:rPr>
              <w:t xml:space="preserve"> $26,373,828.55 </w:t>
            </w:r>
          </w:p>
        </w:tc>
      </w:tr>
      <w:tr w:rsidR="0098310D" w:rsidRPr="005E6AAB" w:rsidTr="0098310D">
        <w:trPr>
          <w:trHeight w:val="300"/>
        </w:trPr>
        <w:tc>
          <w:tcPr>
            <w:tcW w:w="21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noWrap/>
            <w:vAlign w:val="bottom"/>
          </w:tcPr>
          <w:p w:rsidR="0098310D" w:rsidRPr="005E6AAB" w:rsidRDefault="0098310D">
            <w:pPr>
              <w:rPr>
                <w:rFonts w:ascii="Arial" w:hAnsi="Arial" w:cs="Arial"/>
              </w:rPr>
            </w:pPr>
            <w:r w:rsidRPr="005E6AAB">
              <w:rPr>
                <w:rFonts w:ascii="Arial" w:hAnsi="Arial" w:cs="Arial"/>
              </w:rPr>
              <w:t>min batch</w:t>
            </w:r>
            <w:r w:rsidR="003326FB">
              <w:rPr>
                <w:rFonts w:ascii="Arial" w:hAnsi="Arial" w:cs="Arial"/>
              </w:rPr>
              <w:t xml:space="preserve"> </w:t>
            </w:r>
            <w:r w:rsidRPr="005E6AAB">
              <w:rPr>
                <w:rFonts w:ascii="Arial" w:hAnsi="Arial" w:cs="Arial"/>
              </w:rPr>
              <w:t>=</w:t>
            </w:r>
            <w:r w:rsidR="003326FB">
              <w:rPr>
                <w:rFonts w:ascii="Arial" w:hAnsi="Arial" w:cs="Arial"/>
              </w:rPr>
              <w:t xml:space="preserve"> </w:t>
            </w:r>
            <w:r w:rsidRPr="005E6AAB">
              <w:rPr>
                <w:rFonts w:ascii="Arial" w:hAnsi="Arial" w:cs="Arial"/>
              </w:rPr>
              <w:t>800</w:t>
            </w:r>
          </w:p>
        </w:tc>
        <w:tc>
          <w:tcPr>
            <w:tcW w:w="4035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98310D" w:rsidRPr="005E6AAB" w:rsidRDefault="0098310D" w:rsidP="0098310D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Cell E9 = 800, E10 = 5, E11 = 4</w:t>
            </w:r>
          </w:p>
        </w:tc>
        <w:tc>
          <w:tcPr>
            <w:tcW w:w="2430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noWrap/>
            <w:vAlign w:val="bottom"/>
          </w:tcPr>
          <w:p w:rsidR="0098310D" w:rsidRPr="005E6AAB" w:rsidRDefault="0098310D" w:rsidP="00AD390E">
            <w:pPr>
              <w:rPr>
                <w:rFonts w:ascii="Arial" w:hAnsi="Arial" w:cs="Arial"/>
              </w:rPr>
            </w:pPr>
            <w:r w:rsidRPr="005E6AAB">
              <w:rPr>
                <w:rFonts w:ascii="Arial" w:hAnsi="Arial" w:cs="Arial"/>
              </w:rPr>
              <w:t xml:space="preserve"> $26,259,790.75 </w:t>
            </w:r>
          </w:p>
        </w:tc>
      </w:tr>
      <w:tr w:rsidR="0098310D" w:rsidRPr="005E6AAB" w:rsidTr="0098310D">
        <w:trPr>
          <w:trHeight w:val="300"/>
        </w:trPr>
        <w:tc>
          <w:tcPr>
            <w:tcW w:w="21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noWrap/>
            <w:vAlign w:val="bottom"/>
          </w:tcPr>
          <w:p w:rsidR="0098310D" w:rsidRPr="005E6AAB" w:rsidRDefault="0098310D">
            <w:pPr>
              <w:rPr>
                <w:rFonts w:ascii="Arial" w:hAnsi="Arial" w:cs="Arial"/>
              </w:rPr>
            </w:pPr>
            <w:r w:rsidRPr="005E6AAB">
              <w:rPr>
                <w:rFonts w:ascii="Arial" w:hAnsi="Arial" w:cs="Arial"/>
              </w:rPr>
              <w:t>SD of LT</w:t>
            </w:r>
            <w:r w:rsidR="003326FB">
              <w:rPr>
                <w:rFonts w:ascii="Arial" w:hAnsi="Arial" w:cs="Arial"/>
              </w:rPr>
              <w:t xml:space="preserve"> </w:t>
            </w:r>
            <w:r w:rsidRPr="005E6AAB">
              <w:rPr>
                <w:rFonts w:ascii="Arial" w:hAnsi="Arial" w:cs="Arial"/>
              </w:rPr>
              <w:t>=</w:t>
            </w:r>
            <w:r w:rsidR="003326FB">
              <w:rPr>
                <w:rFonts w:ascii="Arial" w:hAnsi="Arial" w:cs="Arial"/>
              </w:rPr>
              <w:t xml:space="preserve"> </w:t>
            </w:r>
            <w:r w:rsidRPr="005E6AAB">
              <w:rPr>
                <w:rFonts w:ascii="Arial" w:hAnsi="Arial" w:cs="Arial"/>
              </w:rPr>
              <w:t>3</w:t>
            </w:r>
          </w:p>
        </w:tc>
        <w:tc>
          <w:tcPr>
            <w:tcW w:w="4035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98310D" w:rsidRPr="005E6AAB" w:rsidRDefault="0098310D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Cell E9 = 1000, E10 = 5, E11 = 3</w:t>
            </w:r>
          </w:p>
        </w:tc>
        <w:tc>
          <w:tcPr>
            <w:tcW w:w="2430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noWrap/>
            <w:vAlign w:val="bottom"/>
          </w:tcPr>
          <w:p w:rsidR="0098310D" w:rsidRPr="005E6AAB" w:rsidRDefault="0098310D">
            <w:pPr>
              <w:rPr>
                <w:rFonts w:ascii="Arial" w:hAnsi="Arial" w:cs="Arial"/>
              </w:rPr>
            </w:pPr>
            <w:r w:rsidRPr="005E6AAB">
              <w:rPr>
                <w:rFonts w:ascii="Arial" w:hAnsi="Arial" w:cs="Arial"/>
              </w:rPr>
              <w:t xml:space="preserve"> $26,191,932.07 </w:t>
            </w:r>
          </w:p>
        </w:tc>
      </w:tr>
      <w:tr w:rsidR="0098310D" w:rsidRPr="005E6AAB" w:rsidTr="0098310D">
        <w:trPr>
          <w:trHeight w:val="300"/>
        </w:trPr>
        <w:tc>
          <w:tcPr>
            <w:tcW w:w="21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noWrap/>
            <w:vAlign w:val="bottom"/>
          </w:tcPr>
          <w:p w:rsidR="0098310D" w:rsidRPr="005E6AAB" w:rsidRDefault="0098310D">
            <w:pPr>
              <w:rPr>
                <w:rFonts w:ascii="Arial" w:hAnsi="Arial" w:cs="Arial"/>
              </w:rPr>
            </w:pPr>
            <w:r w:rsidRPr="005E6AAB">
              <w:rPr>
                <w:rFonts w:ascii="Arial" w:hAnsi="Arial" w:cs="Arial"/>
              </w:rPr>
              <w:t> </w:t>
            </w:r>
          </w:p>
        </w:tc>
        <w:tc>
          <w:tcPr>
            <w:tcW w:w="4035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98310D" w:rsidRPr="005E6AAB" w:rsidRDefault="0098310D">
            <w:pPr>
              <w:rPr>
                <w:rFonts w:ascii="Arial" w:hAnsi="Arial" w:cs="Arial"/>
              </w:rPr>
            </w:pPr>
          </w:p>
        </w:tc>
        <w:tc>
          <w:tcPr>
            <w:tcW w:w="2430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noWrap/>
            <w:vAlign w:val="bottom"/>
          </w:tcPr>
          <w:p w:rsidR="0098310D" w:rsidRPr="005E6AAB" w:rsidRDefault="0098310D">
            <w:pPr>
              <w:rPr>
                <w:rFonts w:ascii="Arial" w:hAnsi="Arial" w:cs="Arial"/>
              </w:rPr>
            </w:pPr>
            <w:r w:rsidRPr="005E6AAB">
              <w:rPr>
                <w:rFonts w:ascii="Arial" w:hAnsi="Arial" w:cs="Arial"/>
              </w:rPr>
              <w:t> </w:t>
            </w:r>
          </w:p>
        </w:tc>
      </w:tr>
      <w:tr w:rsidR="0098310D" w:rsidRPr="005E6AAB" w:rsidTr="0098310D">
        <w:trPr>
          <w:trHeight w:val="315"/>
        </w:trPr>
        <w:tc>
          <w:tcPr>
            <w:tcW w:w="21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</w:tcPr>
          <w:p w:rsidR="0098310D" w:rsidRPr="005E6AAB" w:rsidRDefault="0098310D">
            <w:pPr>
              <w:rPr>
                <w:rFonts w:ascii="Arial" w:hAnsi="Arial" w:cs="Arial"/>
              </w:rPr>
            </w:pPr>
            <w:r w:rsidRPr="005E6AAB">
              <w:rPr>
                <w:rFonts w:ascii="Arial" w:hAnsi="Arial" w:cs="Arial"/>
              </w:rPr>
              <w:t>All three</w:t>
            </w:r>
          </w:p>
        </w:tc>
        <w:tc>
          <w:tcPr>
            <w:tcW w:w="403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98310D" w:rsidRPr="005E6AAB" w:rsidRDefault="0098310D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Cell E9 = 800, E10 = 4, E11 = 3</w:t>
            </w:r>
          </w:p>
        </w:tc>
        <w:tc>
          <w:tcPr>
            <w:tcW w:w="243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</w:tcPr>
          <w:p w:rsidR="0098310D" w:rsidRPr="005E6AAB" w:rsidRDefault="0098310D" w:rsidP="00AD390E">
            <w:pPr>
              <w:rPr>
                <w:rFonts w:ascii="Arial" w:hAnsi="Arial" w:cs="Arial"/>
              </w:rPr>
            </w:pPr>
            <w:r w:rsidRPr="005E6AAB">
              <w:rPr>
                <w:rFonts w:ascii="Arial" w:hAnsi="Arial" w:cs="Arial"/>
              </w:rPr>
              <w:t xml:space="preserve"> $26,064,178.01 </w:t>
            </w:r>
          </w:p>
        </w:tc>
      </w:tr>
    </w:tbl>
    <w:p w:rsidR="003A5112" w:rsidRPr="005E6AAB" w:rsidRDefault="003A5112">
      <w:pPr>
        <w:pStyle w:val="EQ"/>
      </w:pPr>
    </w:p>
    <w:p w:rsidR="003A5112" w:rsidRPr="005E6AAB" w:rsidRDefault="003A5112">
      <w:pPr>
        <w:pStyle w:val="EQ"/>
      </w:pPr>
      <w:r w:rsidRPr="005E6AAB">
        <w:lastRenderedPageBreak/>
        <w:t>If all three options are in place then it is profitable to consider supplier 2.</w:t>
      </w:r>
    </w:p>
    <w:p w:rsidR="003A5112" w:rsidRPr="005E6AAB" w:rsidRDefault="003A5112">
      <w:pPr>
        <w:pStyle w:val="EQ"/>
      </w:pPr>
    </w:p>
    <w:p w:rsidR="003A5112" w:rsidRPr="005E6AAB" w:rsidRDefault="003A5112">
      <w:pPr>
        <w:pStyle w:val="EQ"/>
        <w:spacing w:line="480" w:lineRule="auto"/>
      </w:pPr>
    </w:p>
    <w:p w:rsidR="003A5112" w:rsidRPr="005E6AAB" w:rsidRDefault="006169FF">
      <w:pPr>
        <w:pStyle w:val="EQ"/>
      </w:pPr>
      <w:r>
        <w:t>7</w:t>
      </w:r>
      <w:r w:rsidR="003A5112" w:rsidRPr="005E6AAB">
        <w:t>.</w:t>
      </w:r>
      <w:r w:rsidR="0098310D" w:rsidRPr="0098310D">
        <w:t xml:space="preserve"> </w:t>
      </w:r>
      <w:r w:rsidR="0098310D" w:rsidRPr="005E6AAB">
        <w:t xml:space="preserve">EXCEL </w:t>
      </w:r>
      <w:r w:rsidR="0098310D">
        <w:t xml:space="preserve">Worksheet </w:t>
      </w:r>
      <w:r w:rsidR="0098310D" w:rsidRPr="009C024B">
        <w:rPr>
          <w:i/>
        </w:rPr>
        <w:t>15-7</w:t>
      </w:r>
      <w:r w:rsidR="0098310D" w:rsidRPr="005E6AAB">
        <w:t xml:space="preserve"> illustrates these computations</w:t>
      </w:r>
      <w:r w:rsidR="003F0534">
        <w:t>:</w:t>
      </w:r>
    </w:p>
    <w:p w:rsidR="003A5112" w:rsidRPr="005E6AAB" w:rsidRDefault="003A5112">
      <w:pPr>
        <w:pStyle w:val="EQ"/>
      </w:pPr>
    </w:p>
    <w:p w:rsidR="003A5112" w:rsidRPr="005E6AAB" w:rsidRDefault="006169FF">
      <w:pPr>
        <w:pStyle w:val="EQ"/>
      </w:pPr>
      <w:r>
        <w:t>The setup for thi</w:t>
      </w:r>
      <w:r w:rsidR="003A5112" w:rsidRPr="005E6AAB">
        <w:t xml:space="preserve">s problem is same as problem 4 except that </w:t>
      </w:r>
      <w:r w:rsidR="003A5112" w:rsidRPr="005E6AAB">
        <w:rPr>
          <w:i/>
        </w:rPr>
        <w:t xml:space="preserve">O </w:t>
      </w:r>
      <w:r w:rsidR="003A5112" w:rsidRPr="005E6AAB">
        <w:t>is given in the problem and we need to identify the following:</w:t>
      </w:r>
    </w:p>
    <w:p w:rsidR="003A5112" w:rsidRPr="005E6AAB" w:rsidRDefault="003A5112">
      <w:pPr>
        <w:pStyle w:val="EQ"/>
      </w:pPr>
    </w:p>
    <w:p w:rsidR="003A5112" w:rsidRPr="005E6AAB" w:rsidRDefault="003A5112">
      <w:pPr>
        <w:pStyle w:val="EQ"/>
        <w:spacing w:line="480" w:lineRule="auto"/>
      </w:pPr>
      <w:r w:rsidRPr="005E6AAB">
        <w:rPr>
          <w:i/>
        </w:rPr>
        <w:t>Q</w:t>
      </w:r>
      <w:r w:rsidRPr="005E6AAB">
        <w:t xml:space="preserve"> = </w:t>
      </w:r>
      <w:r w:rsidRPr="005E6AAB">
        <w:rPr>
          <w:i/>
        </w:rPr>
        <w:t>O</w:t>
      </w:r>
      <w:r w:rsidRPr="005E6AAB">
        <w:t xml:space="preserve"> (1+ 0.2) = 1000(1.2) = 1200</w:t>
      </w:r>
      <w:r w:rsidR="005146BF">
        <w:t xml:space="preserve"> (Cell D8)</w:t>
      </w:r>
    </w:p>
    <w:p w:rsidR="003A5112" w:rsidRPr="005E6AAB" w:rsidRDefault="003A5112">
      <w:pPr>
        <w:pStyle w:val="EQ"/>
        <w:spacing w:line="480" w:lineRule="auto"/>
      </w:pPr>
      <w:r w:rsidRPr="005E6AAB">
        <w:rPr>
          <w:i/>
        </w:rPr>
        <w:t>q</w:t>
      </w:r>
      <w:r w:rsidRPr="005E6AAB">
        <w:t xml:space="preserve"> = </w:t>
      </w:r>
      <w:r w:rsidRPr="005E6AAB">
        <w:rPr>
          <w:i/>
        </w:rPr>
        <w:t>O</w:t>
      </w:r>
      <w:r w:rsidRPr="005E6AAB">
        <w:t xml:space="preserve"> (1</w:t>
      </w:r>
      <w:r w:rsidR="00AB2C69">
        <w:t xml:space="preserve"> −</w:t>
      </w:r>
      <w:r w:rsidRPr="005E6AAB">
        <w:t xml:space="preserve"> 0.2) = 1000(0.8) = 800</w:t>
      </w:r>
      <w:r w:rsidR="005146BF">
        <w:t xml:space="preserve">  (Cell D9)</w:t>
      </w:r>
    </w:p>
    <w:p w:rsidR="003A5112" w:rsidRPr="005E6AAB" w:rsidRDefault="003A5112">
      <w:pPr>
        <w:pStyle w:val="EQ"/>
        <w:spacing w:line="480" w:lineRule="auto"/>
      </w:pPr>
      <w:r w:rsidRPr="005E6AAB">
        <w:rPr>
          <w:i/>
        </w:rPr>
        <w:t>F(q)</w:t>
      </w:r>
      <w:r w:rsidRPr="005E6AAB">
        <w:t xml:space="preserve"> = </w:t>
      </w:r>
      <w:r w:rsidRPr="009C024B">
        <w:rPr>
          <w:i/>
        </w:rPr>
        <w:t>NORMDIST</w:t>
      </w:r>
      <w:r w:rsidRPr="005E6AAB">
        <w:t xml:space="preserve"> (800,1000,300,1) = 0.2525 </w:t>
      </w:r>
      <w:r w:rsidR="005146BF">
        <w:t xml:space="preserve">  (Cell D19)</w:t>
      </w:r>
    </w:p>
    <w:p w:rsidR="003A5112" w:rsidRPr="005E6AAB" w:rsidRDefault="003A5112">
      <w:pPr>
        <w:pStyle w:val="EQ"/>
        <w:spacing w:line="480" w:lineRule="auto"/>
      </w:pPr>
      <w:r w:rsidRPr="005E6AAB">
        <w:rPr>
          <w:i/>
        </w:rPr>
        <w:t>F(Q)</w:t>
      </w:r>
      <w:r w:rsidRPr="005E6AAB">
        <w:t xml:space="preserve"> = </w:t>
      </w:r>
      <w:r w:rsidRPr="009C024B">
        <w:rPr>
          <w:i/>
        </w:rPr>
        <w:t>NORMDIST</w:t>
      </w:r>
      <w:r w:rsidRPr="005E6AAB">
        <w:t>(1200,1000,300,1) = 0.7475</w:t>
      </w:r>
      <w:r w:rsidR="005146BF">
        <w:t xml:space="preserve">   (Cell D20)</w:t>
      </w:r>
    </w:p>
    <w:p w:rsidR="003A5112" w:rsidRPr="005E6AAB" w:rsidRDefault="003A5112">
      <w:pPr>
        <w:pStyle w:val="EQ"/>
        <w:spacing w:line="480" w:lineRule="auto"/>
      </w:pPr>
      <w:r w:rsidRPr="005E6AAB">
        <w:rPr>
          <w:position w:val="-24"/>
        </w:rPr>
        <w:object w:dxaOrig="2100" w:dyaOrig="620">
          <v:shape id="_x0000_i1039" type="#_x0000_t75" style="width:104.7pt;height:31pt" o:ole="">
            <v:imagedata r:id="rId35" o:title=""/>
          </v:shape>
          <o:OLEObject Type="Embed" ProgID="Equation.3" ShapeID="_x0000_i1039" DrawAspect="Content" ObjectID="_1571489403" r:id="rId36"/>
        </w:object>
      </w:r>
      <w:r w:rsidRPr="005E6AAB">
        <w:t>= 0.67</w:t>
      </w:r>
    </w:p>
    <w:p w:rsidR="003A5112" w:rsidRPr="005E6AAB" w:rsidRDefault="003A5112">
      <w:pPr>
        <w:pStyle w:val="EQ"/>
        <w:spacing w:line="480" w:lineRule="auto"/>
      </w:pPr>
      <w:r w:rsidRPr="005E6AAB">
        <w:rPr>
          <w:position w:val="-24"/>
        </w:rPr>
        <w:object w:dxaOrig="1960" w:dyaOrig="620">
          <v:shape id="_x0000_i1040" type="#_x0000_t75" style="width:98.8pt;height:31pt" o:ole="">
            <v:imagedata r:id="rId37" o:title=""/>
          </v:shape>
          <o:OLEObject Type="Embed" ProgID="Equation.3" ShapeID="_x0000_i1040" DrawAspect="Content" ObjectID="_1571489404" r:id="rId38"/>
        </w:object>
      </w:r>
      <w:r w:rsidRPr="005E6AAB">
        <w:t>= - 0.67</w:t>
      </w:r>
    </w:p>
    <w:p w:rsidR="003A5112" w:rsidRPr="005E6AAB" w:rsidRDefault="003A5112">
      <w:pPr>
        <w:pStyle w:val="DM1"/>
        <w:spacing w:line="480" w:lineRule="auto"/>
      </w:pPr>
      <w:r w:rsidRPr="005E6AAB">
        <w:t xml:space="preserve">Expected quantity purchased by retailer, </w:t>
      </w:r>
      <w:r w:rsidRPr="005E6AAB">
        <w:rPr>
          <w:i/>
          <w:iCs/>
        </w:rPr>
        <w:t>Q</w:t>
      </w:r>
      <w:r w:rsidRPr="005E6AAB">
        <w:rPr>
          <w:i/>
          <w:iCs/>
          <w:vertAlign w:val="subscript"/>
        </w:rPr>
        <w:t>R</w:t>
      </w:r>
      <w:r w:rsidRPr="005E6AAB">
        <w:t xml:space="preserve"> = </w:t>
      </w:r>
      <w:r w:rsidRPr="005E6AAB">
        <w:rPr>
          <w:i/>
          <w:iCs/>
        </w:rPr>
        <w:t>qF</w:t>
      </w:r>
      <w:r w:rsidRPr="005E6AAB">
        <w:t>(</w:t>
      </w:r>
      <w:r w:rsidRPr="005E6AAB">
        <w:rPr>
          <w:i/>
          <w:iCs/>
        </w:rPr>
        <w:t>q</w:t>
      </w:r>
      <w:r w:rsidRPr="005E6AAB">
        <w:t xml:space="preserve">) + </w:t>
      </w:r>
      <w:r w:rsidRPr="005E6AAB">
        <w:rPr>
          <w:i/>
          <w:iCs/>
        </w:rPr>
        <w:t>Q</w:t>
      </w:r>
      <w:r w:rsidRPr="005E6AAB">
        <w:t>(1</w:t>
      </w:r>
      <w:r w:rsidRPr="005E6AAB">
        <w:rPr>
          <w:i/>
        </w:rPr>
        <w:t xml:space="preserve"> </w:t>
      </w:r>
      <w:r w:rsidR="00CB1AF7">
        <w:t>−</w:t>
      </w:r>
      <w:r w:rsidRPr="005E6AAB">
        <w:t xml:space="preserve"> </w:t>
      </w:r>
      <w:r w:rsidRPr="005E6AAB">
        <w:rPr>
          <w:i/>
          <w:iCs/>
        </w:rPr>
        <w:t>F</w:t>
      </w:r>
      <w:r w:rsidRPr="005E6AAB">
        <w:t>(</w:t>
      </w:r>
      <w:r w:rsidRPr="005E6AAB">
        <w:rPr>
          <w:i/>
          <w:iCs/>
        </w:rPr>
        <w:t>Q</w:t>
      </w:r>
      <w:r w:rsidRPr="005E6AAB">
        <w:t xml:space="preserve">))+ </w:t>
      </w:r>
      <w:r w:rsidRPr="005E6AAB">
        <w:rPr>
          <w:position w:val="-30"/>
        </w:rPr>
        <w:object w:dxaOrig="3000" w:dyaOrig="720">
          <v:shape id="_x0000_i1041" type="#_x0000_t75" style="width:149.85pt;height:36pt" o:ole="" fillcolor="window">
            <v:imagedata r:id="rId19" o:title=""/>
          </v:shape>
          <o:OLEObject Type="Embed" ProgID="Equation.3" ShapeID="_x0000_i1041" DrawAspect="Content" ObjectID="_1571489405" r:id="rId39"/>
        </w:object>
      </w:r>
      <w:r w:rsidRPr="005E6AAB">
        <w:t xml:space="preserve"> </w:t>
      </w:r>
      <w:r w:rsidR="00CB1AF7">
        <w:t>−</w:t>
      </w:r>
      <w:r w:rsidRPr="005E6AAB">
        <w:t xml:space="preserve"> </w:t>
      </w:r>
      <w:r w:rsidRPr="005E6AAB">
        <w:rPr>
          <w:position w:val="-30"/>
        </w:rPr>
        <w:object w:dxaOrig="3019" w:dyaOrig="720">
          <v:shape id="_x0000_i1042" type="#_x0000_t75" style="width:150.65pt;height:36pt" o:ole="" fillcolor="window">
            <v:imagedata r:id="rId21" o:title=""/>
          </v:shape>
          <o:OLEObject Type="Embed" ProgID="Equation.3" ShapeID="_x0000_i1042" DrawAspect="Content" ObjectID="_1571489406" r:id="rId40"/>
        </w:object>
      </w:r>
      <w:r w:rsidRPr="005E6AAB">
        <w:t xml:space="preserve"> = 1</w:t>
      </w:r>
      <w:r w:rsidR="005D7DD0">
        <w:t>,</w:t>
      </w:r>
      <w:r w:rsidRPr="005E6AAB">
        <w:t>000</w:t>
      </w:r>
      <w:r w:rsidR="005146BF">
        <w:t xml:space="preserve">  (Cell D28)</w:t>
      </w:r>
    </w:p>
    <w:p w:rsidR="005146BF" w:rsidRDefault="003A5112">
      <w:pPr>
        <w:pStyle w:val="DM"/>
        <w:spacing w:line="480" w:lineRule="auto"/>
      </w:pPr>
      <w:r w:rsidRPr="005E6AAB">
        <w:t xml:space="preserve">Expected quantity sold by retailer </w:t>
      </w:r>
      <w:r w:rsidRPr="005E6AAB">
        <w:rPr>
          <w:i/>
          <w:iCs/>
        </w:rPr>
        <w:t>D</w:t>
      </w:r>
      <w:r w:rsidRPr="005E6AAB">
        <w:rPr>
          <w:i/>
          <w:iCs/>
          <w:vertAlign w:val="subscript"/>
        </w:rPr>
        <w:t>R</w:t>
      </w:r>
      <w:r w:rsidRPr="005E6AAB">
        <w:t xml:space="preserve"> = </w:t>
      </w:r>
      <w:r w:rsidRPr="005E6AAB">
        <w:rPr>
          <w:i/>
          <w:iCs/>
        </w:rPr>
        <w:t>Q</w:t>
      </w:r>
      <w:r w:rsidRPr="005E6AAB">
        <w:t xml:space="preserve">(1 </w:t>
      </w:r>
      <w:r w:rsidR="00CB1AF7">
        <w:t>−</w:t>
      </w:r>
      <w:r w:rsidRPr="005E6AAB">
        <w:t xml:space="preserve"> </w:t>
      </w:r>
      <w:r w:rsidRPr="005E6AAB">
        <w:rPr>
          <w:i/>
          <w:iCs/>
        </w:rPr>
        <w:t>F</w:t>
      </w:r>
      <w:r w:rsidRPr="005E6AAB">
        <w:t>(</w:t>
      </w:r>
      <w:r w:rsidRPr="005E6AAB">
        <w:rPr>
          <w:i/>
          <w:iCs/>
        </w:rPr>
        <w:t>Q</w:t>
      </w:r>
      <w:r w:rsidRPr="005E6AAB">
        <w:t xml:space="preserve">)) + </w:t>
      </w:r>
      <w:r w:rsidRPr="005E6AAB">
        <w:rPr>
          <w:position w:val="-26"/>
        </w:rPr>
        <w:object w:dxaOrig="1280" w:dyaOrig="639">
          <v:shape id="_x0000_i1043" type="#_x0000_t75" style="width:63.7pt;height:32.65pt" o:ole="" fillcolor="window">
            <v:imagedata r:id="rId23" o:title=""/>
          </v:shape>
          <o:OLEObject Type="Embed" ProgID="Equation.3" ShapeID="_x0000_i1043" DrawAspect="Content" ObjectID="_1571489407" r:id="rId41"/>
        </w:object>
      </w:r>
      <w:r w:rsidRPr="005E6AAB">
        <w:t xml:space="preserve"> </w:t>
      </w:r>
      <w:r w:rsidR="00CB1AF7">
        <w:t>−</w:t>
      </w:r>
      <w:r w:rsidRPr="005E6AAB">
        <w:t xml:space="preserve"> </w:t>
      </w:r>
      <w:r w:rsidRPr="005E6AAB">
        <w:rPr>
          <w:position w:val="-26"/>
        </w:rPr>
        <w:object w:dxaOrig="1280" w:dyaOrig="639">
          <v:shape id="_x0000_i1044" type="#_x0000_t75" style="width:63.7pt;height:32.65pt" o:ole="" fillcolor="window">
            <v:imagedata r:id="rId25" o:title=""/>
          </v:shape>
          <o:OLEObject Type="Embed" ProgID="Equation.3" ShapeID="_x0000_i1044" DrawAspect="Content" ObjectID="_1571489408" r:id="rId42"/>
        </w:object>
      </w:r>
      <w:r w:rsidRPr="005E6AAB">
        <w:t xml:space="preserve"> </w:t>
      </w:r>
    </w:p>
    <w:p w:rsidR="003A5112" w:rsidRPr="005E6AAB" w:rsidRDefault="003A5112" w:rsidP="005146BF">
      <w:pPr>
        <w:pStyle w:val="DM"/>
        <w:spacing w:line="480" w:lineRule="auto"/>
        <w:ind w:firstLine="720"/>
      </w:pPr>
      <w:r w:rsidRPr="005E6AAB">
        <w:t>= 954.66</w:t>
      </w:r>
      <w:r w:rsidR="005146BF">
        <w:t xml:space="preserve"> (Cell </w:t>
      </w:r>
      <w:r w:rsidR="00093C60">
        <w:t>D29</w:t>
      </w:r>
      <w:r w:rsidR="005146BF">
        <w:t>)</w:t>
      </w:r>
    </w:p>
    <w:p w:rsidR="003A5112" w:rsidRPr="005E6AAB" w:rsidRDefault="003A5112">
      <w:pPr>
        <w:pStyle w:val="DM"/>
        <w:spacing w:line="480" w:lineRule="auto"/>
      </w:pPr>
      <w:r w:rsidRPr="005E6AAB">
        <w:t xml:space="preserve">Expected overstock at manufacturer = </w:t>
      </w:r>
      <w:r w:rsidRPr="005E6AAB">
        <w:rPr>
          <w:i/>
          <w:iCs/>
        </w:rPr>
        <w:t>Q</w:t>
      </w:r>
      <w:r w:rsidRPr="005E6AAB">
        <w:rPr>
          <w:i/>
          <w:iCs/>
          <w:vertAlign w:val="subscript"/>
        </w:rPr>
        <w:t>R</w:t>
      </w:r>
      <w:r w:rsidRPr="005E6AAB">
        <w:t xml:space="preserve"> </w:t>
      </w:r>
      <w:r w:rsidR="00CB1AF7">
        <w:t>−</w:t>
      </w:r>
      <w:r w:rsidRPr="005E6AAB">
        <w:t xml:space="preserve"> </w:t>
      </w:r>
      <w:r w:rsidRPr="005E6AAB">
        <w:rPr>
          <w:i/>
          <w:iCs/>
        </w:rPr>
        <w:t>D</w:t>
      </w:r>
      <w:r w:rsidRPr="005E6AAB">
        <w:rPr>
          <w:i/>
          <w:iCs/>
          <w:vertAlign w:val="subscript"/>
        </w:rPr>
        <w:t>R</w:t>
      </w:r>
      <w:r w:rsidRPr="005E6AAB">
        <w:t xml:space="preserve"> = 45.34</w:t>
      </w:r>
    </w:p>
    <w:p w:rsidR="003A5112" w:rsidRPr="005E6AAB" w:rsidRDefault="003A5112">
      <w:pPr>
        <w:pStyle w:val="DM"/>
        <w:spacing w:line="480" w:lineRule="auto"/>
      </w:pPr>
      <w:r w:rsidRPr="005E6AAB">
        <w:t xml:space="preserve">Expected retailer profit = </w:t>
      </w:r>
      <w:r w:rsidRPr="005E6AAB">
        <w:rPr>
          <w:i/>
          <w:iCs/>
        </w:rPr>
        <w:t>D</w:t>
      </w:r>
      <w:r w:rsidRPr="005E6AAB">
        <w:rPr>
          <w:i/>
          <w:iCs/>
          <w:vertAlign w:val="subscript"/>
        </w:rPr>
        <w:t xml:space="preserve">R </w:t>
      </w:r>
      <w:r w:rsidRPr="005E6AAB">
        <w:sym w:font="Symbol" w:char="F0B4"/>
      </w:r>
      <w:r w:rsidRPr="005E6AAB">
        <w:t xml:space="preserve"> </w:t>
      </w:r>
      <w:r w:rsidRPr="005E6AAB">
        <w:rPr>
          <w:i/>
          <w:iCs/>
        </w:rPr>
        <w:t>p</w:t>
      </w:r>
      <w:r w:rsidRPr="005E6AAB">
        <w:t xml:space="preserve"> + (</w:t>
      </w:r>
      <w:r w:rsidRPr="005E6AAB">
        <w:rPr>
          <w:i/>
          <w:iCs/>
        </w:rPr>
        <w:t>Q</w:t>
      </w:r>
      <w:r w:rsidRPr="005E6AAB">
        <w:rPr>
          <w:i/>
          <w:iCs/>
          <w:vertAlign w:val="subscript"/>
        </w:rPr>
        <w:t>R</w:t>
      </w:r>
      <w:r w:rsidRPr="005E6AAB">
        <w:t xml:space="preserve"> </w:t>
      </w:r>
      <w:r w:rsidR="00CB1AF7">
        <w:t>−</w:t>
      </w:r>
      <w:r w:rsidRPr="005E6AAB">
        <w:t xml:space="preserve"> </w:t>
      </w:r>
      <w:r w:rsidRPr="005E6AAB">
        <w:rPr>
          <w:i/>
          <w:iCs/>
        </w:rPr>
        <w:t>D</w:t>
      </w:r>
      <w:r w:rsidRPr="005E6AAB">
        <w:rPr>
          <w:i/>
          <w:iCs/>
          <w:vertAlign w:val="subscript"/>
        </w:rPr>
        <w:t>R</w:t>
      </w:r>
      <w:r w:rsidRPr="005E6AAB">
        <w:t>)</w:t>
      </w:r>
      <w:r w:rsidRPr="005E6AAB">
        <w:rPr>
          <w:i/>
          <w:iCs/>
        </w:rPr>
        <w:t>s</w:t>
      </w:r>
      <w:r w:rsidRPr="005E6AAB">
        <w:rPr>
          <w:i/>
          <w:iCs/>
          <w:vertAlign w:val="subscript"/>
        </w:rPr>
        <w:t>R</w:t>
      </w:r>
      <w:r w:rsidRPr="005E6AAB">
        <w:t xml:space="preserve"> </w:t>
      </w:r>
      <w:r w:rsidR="00CB1AF7">
        <w:t>−</w:t>
      </w:r>
      <w:r w:rsidRPr="005E6AAB">
        <w:t xml:space="preserve"> </w:t>
      </w:r>
      <w:r w:rsidRPr="005E6AAB">
        <w:rPr>
          <w:i/>
          <w:iCs/>
        </w:rPr>
        <w:t>Q</w:t>
      </w:r>
      <w:r w:rsidRPr="005E6AAB">
        <w:rPr>
          <w:i/>
          <w:iCs/>
          <w:vertAlign w:val="subscript"/>
        </w:rPr>
        <w:t xml:space="preserve">R </w:t>
      </w:r>
      <w:r w:rsidRPr="005E6AAB">
        <w:sym w:font="Symbol" w:char="F0B4"/>
      </w:r>
      <w:r w:rsidRPr="005E6AAB">
        <w:t xml:space="preserve"> </w:t>
      </w:r>
      <w:r w:rsidRPr="005E6AAB">
        <w:rPr>
          <w:i/>
          <w:iCs/>
        </w:rPr>
        <w:t>c</w:t>
      </w:r>
      <w:r w:rsidRPr="005E6AAB">
        <w:t xml:space="preserve"> = $3,546.63</w:t>
      </w:r>
      <w:r w:rsidR="005146BF">
        <w:t xml:space="preserve">  (Cell </w:t>
      </w:r>
      <w:r w:rsidR="00093C60">
        <w:t>D31</w:t>
      </w:r>
      <w:r w:rsidR="005146BF">
        <w:t>)</w:t>
      </w:r>
    </w:p>
    <w:p w:rsidR="003A5112" w:rsidRPr="005E6AAB" w:rsidRDefault="003A5112">
      <w:pPr>
        <w:pStyle w:val="DM2"/>
        <w:spacing w:line="480" w:lineRule="auto"/>
      </w:pPr>
      <w:r w:rsidRPr="005E6AAB">
        <w:t xml:space="preserve">Expected manufacturer profit = </w:t>
      </w:r>
      <w:r w:rsidRPr="005E6AAB">
        <w:rPr>
          <w:i/>
        </w:rPr>
        <w:t>Q</w:t>
      </w:r>
      <w:r w:rsidRPr="005E6AAB">
        <w:rPr>
          <w:i/>
          <w:vertAlign w:val="subscript"/>
        </w:rPr>
        <w:t xml:space="preserve">R </w:t>
      </w:r>
      <w:r w:rsidRPr="005E6AAB">
        <w:sym w:font="Symbol" w:char="F0B4"/>
      </w:r>
      <w:r w:rsidRPr="005E6AAB">
        <w:t xml:space="preserve"> </w:t>
      </w:r>
      <w:r w:rsidRPr="005E6AAB">
        <w:rPr>
          <w:i/>
        </w:rPr>
        <w:t>c + (Q</w:t>
      </w:r>
      <w:r w:rsidRPr="005E6AAB">
        <w:t xml:space="preserve"> </w:t>
      </w:r>
      <w:r w:rsidR="00CB1AF7">
        <w:t>−</w:t>
      </w:r>
      <w:r w:rsidRPr="005E6AAB">
        <w:t xml:space="preserve"> </w:t>
      </w:r>
      <w:r w:rsidRPr="005E6AAB">
        <w:rPr>
          <w:i/>
        </w:rPr>
        <w:t>Q</w:t>
      </w:r>
      <w:r w:rsidRPr="005E6AAB">
        <w:rPr>
          <w:i/>
          <w:vertAlign w:val="subscript"/>
        </w:rPr>
        <w:t>R</w:t>
      </w:r>
      <w:r w:rsidRPr="005E6AAB">
        <w:rPr>
          <w:i/>
        </w:rPr>
        <w:t>)s</w:t>
      </w:r>
      <w:r w:rsidRPr="005E6AAB">
        <w:rPr>
          <w:i/>
          <w:vertAlign w:val="subscript"/>
        </w:rPr>
        <w:t>M</w:t>
      </w:r>
      <w:r w:rsidRPr="005E6AAB">
        <w:rPr>
          <w:i/>
        </w:rPr>
        <w:t xml:space="preserve"> </w:t>
      </w:r>
      <w:r w:rsidR="00CB1AF7">
        <w:rPr>
          <w:i/>
        </w:rPr>
        <w:t>−</w:t>
      </w:r>
      <w:r w:rsidRPr="005E6AAB">
        <w:rPr>
          <w:i/>
        </w:rPr>
        <w:t xml:space="preserve"> Q </w:t>
      </w:r>
      <w:r w:rsidRPr="005E6AAB">
        <w:sym w:font="Symbol" w:char="F0B4"/>
      </w:r>
      <w:r w:rsidRPr="005E6AAB">
        <w:t xml:space="preserve"> </w:t>
      </w:r>
      <w:r w:rsidRPr="005E6AAB">
        <w:rPr>
          <w:i/>
        </w:rPr>
        <w:t>v</w:t>
      </w:r>
      <w:r w:rsidRPr="005E6AAB">
        <w:t xml:space="preserve"> = $4,800</w:t>
      </w:r>
      <w:r w:rsidR="005146BF">
        <w:t xml:space="preserve"> (Cell </w:t>
      </w:r>
      <w:r w:rsidR="00093C60">
        <w:t>D32</w:t>
      </w:r>
      <w:r w:rsidR="005146BF">
        <w:t>)</w:t>
      </w:r>
    </w:p>
    <w:p w:rsidR="003A5112" w:rsidRPr="005E6AAB" w:rsidRDefault="003A5112">
      <w:pPr>
        <w:pStyle w:val="DM2"/>
        <w:spacing w:line="480" w:lineRule="auto"/>
      </w:pPr>
      <w:r w:rsidRPr="005E6AAB">
        <w:t xml:space="preserve">With change in </w:t>
      </w:r>
      <w:r w:rsidR="005146BF" w:rsidRPr="009C024B">
        <w:rPr>
          <w:i/>
        </w:rPr>
        <w:t>α</w:t>
      </w:r>
      <w:r w:rsidR="005146BF">
        <w:t xml:space="preserve"> </w:t>
      </w:r>
      <w:r w:rsidRPr="005E6AAB">
        <w:t xml:space="preserve">and </w:t>
      </w:r>
      <w:r w:rsidR="005146BF" w:rsidRPr="009C024B">
        <w:rPr>
          <w:i/>
        </w:rPr>
        <w:t>β</w:t>
      </w:r>
      <w:r w:rsidR="005146BF">
        <w:t xml:space="preserve"> </w:t>
      </w:r>
      <w:r w:rsidRPr="005E6AAB">
        <w:t>values the revised profits are:</w:t>
      </w:r>
    </w:p>
    <w:tbl>
      <w:tblPr>
        <w:tblW w:w="8763" w:type="dxa"/>
        <w:tblInd w:w="93" w:type="dxa"/>
        <w:tblLook w:val="0000" w:firstRow="0" w:lastRow="0" w:firstColumn="0" w:lastColumn="0" w:noHBand="0" w:noVBand="0"/>
      </w:tblPr>
      <w:tblGrid>
        <w:gridCol w:w="2160"/>
        <w:gridCol w:w="2779"/>
        <w:gridCol w:w="2096"/>
        <w:gridCol w:w="1728"/>
      </w:tblGrid>
      <w:tr w:rsidR="00E5643A" w:rsidRPr="005E6AAB" w:rsidTr="00E5643A">
        <w:trPr>
          <w:trHeight w:val="315"/>
        </w:trPr>
        <w:tc>
          <w:tcPr>
            <w:tcW w:w="21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</w:tcPr>
          <w:p w:rsidR="00E5643A" w:rsidRPr="005E6AAB" w:rsidRDefault="00E5643A">
            <w:pPr>
              <w:rPr>
                <w:rFonts w:ascii="Arial" w:hAnsi="Arial" w:cs="Arial"/>
              </w:rPr>
            </w:pPr>
            <w:r w:rsidRPr="005E6AAB">
              <w:rPr>
                <w:rFonts w:ascii="Arial" w:hAnsi="Arial" w:cs="Arial"/>
              </w:rPr>
              <w:t>alpha &amp; beta</w:t>
            </w:r>
          </w:p>
        </w:tc>
        <w:tc>
          <w:tcPr>
            <w:tcW w:w="2779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</w:tcPr>
          <w:p w:rsidR="00E5643A" w:rsidRPr="005E6AAB" w:rsidRDefault="00E5643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Spreadsheet Settings</w:t>
            </w:r>
          </w:p>
        </w:tc>
        <w:tc>
          <w:tcPr>
            <w:tcW w:w="2096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</w:tcPr>
          <w:p w:rsidR="00E5643A" w:rsidRPr="005E6AAB" w:rsidRDefault="00E5643A">
            <w:pPr>
              <w:rPr>
                <w:rFonts w:ascii="Arial" w:hAnsi="Arial" w:cs="Arial"/>
              </w:rPr>
            </w:pPr>
            <w:r w:rsidRPr="005E6AAB">
              <w:rPr>
                <w:rFonts w:ascii="Arial" w:hAnsi="Arial" w:cs="Arial"/>
              </w:rPr>
              <w:t>Retail profit</w:t>
            </w:r>
          </w:p>
        </w:tc>
        <w:tc>
          <w:tcPr>
            <w:tcW w:w="1728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</w:tcPr>
          <w:p w:rsidR="00E5643A" w:rsidRPr="005E6AAB" w:rsidRDefault="00E5643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Total profit</w:t>
            </w:r>
          </w:p>
        </w:tc>
      </w:tr>
      <w:tr w:rsidR="00E5643A" w:rsidRPr="005E6AAB" w:rsidTr="00E5643A">
        <w:trPr>
          <w:trHeight w:val="300"/>
        </w:trPr>
        <w:tc>
          <w:tcPr>
            <w:tcW w:w="21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noWrap/>
            <w:vAlign w:val="bottom"/>
          </w:tcPr>
          <w:p w:rsidR="00E5643A" w:rsidRPr="00E5643A" w:rsidRDefault="00E5643A">
            <w:r w:rsidRPr="009C024B">
              <w:rPr>
                <w:i/>
              </w:rPr>
              <w:t>α</w:t>
            </w:r>
            <w:r w:rsidRPr="00E5643A">
              <w:t xml:space="preserve"> = 0.5, </w:t>
            </w:r>
            <w:r w:rsidRPr="009C024B">
              <w:rPr>
                <w:i/>
              </w:rPr>
              <w:t>β</w:t>
            </w:r>
            <w:r w:rsidRPr="00E5643A">
              <w:t xml:space="preserve"> = 0.2</w:t>
            </w:r>
          </w:p>
        </w:tc>
        <w:tc>
          <w:tcPr>
            <w:tcW w:w="277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E5643A" w:rsidRPr="005E6AAB" w:rsidRDefault="00E5643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Cell D6 = 0.5, D7 = 0.2</w:t>
            </w:r>
          </w:p>
        </w:tc>
        <w:tc>
          <w:tcPr>
            <w:tcW w:w="2096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noWrap/>
            <w:vAlign w:val="bottom"/>
          </w:tcPr>
          <w:p w:rsidR="00E5643A" w:rsidRPr="005E6AAB" w:rsidRDefault="00E5643A" w:rsidP="004E2056">
            <w:pPr>
              <w:rPr>
                <w:rFonts w:ascii="Arial" w:hAnsi="Arial" w:cs="Arial"/>
              </w:rPr>
            </w:pPr>
            <w:r w:rsidRPr="005E6AAB">
              <w:rPr>
                <w:rFonts w:ascii="Arial" w:hAnsi="Arial" w:cs="Arial"/>
              </w:rPr>
              <w:t xml:space="preserve"> $3,704.18 </w:t>
            </w:r>
          </w:p>
        </w:tc>
        <w:tc>
          <w:tcPr>
            <w:tcW w:w="1728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</w:tcPr>
          <w:p w:rsidR="00E5643A" w:rsidRPr="005E6AAB" w:rsidRDefault="00E5643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$8,440.52</w:t>
            </w:r>
          </w:p>
        </w:tc>
      </w:tr>
      <w:tr w:rsidR="00E5643A" w:rsidRPr="005E6AAB" w:rsidTr="00E5643A">
        <w:trPr>
          <w:trHeight w:val="315"/>
        </w:trPr>
        <w:tc>
          <w:tcPr>
            <w:tcW w:w="21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</w:tcPr>
          <w:p w:rsidR="00E5643A" w:rsidRPr="00E5643A" w:rsidRDefault="00E5643A">
            <w:r w:rsidRPr="009C024B">
              <w:rPr>
                <w:i/>
              </w:rPr>
              <w:t>α</w:t>
            </w:r>
            <w:r w:rsidRPr="00E5643A">
              <w:t xml:space="preserve"> = 0.2, </w:t>
            </w:r>
            <w:r w:rsidRPr="009C024B">
              <w:rPr>
                <w:i/>
              </w:rPr>
              <w:t>β</w:t>
            </w:r>
            <w:r w:rsidRPr="00E5643A">
              <w:t xml:space="preserve"> = 0.5</w:t>
            </w:r>
          </w:p>
        </w:tc>
        <w:tc>
          <w:tcPr>
            <w:tcW w:w="277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E5643A" w:rsidRPr="005E6AAB" w:rsidRDefault="00E5643A" w:rsidP="00E5643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Cell D6 = 0.2, D7 = 0.5</w:t>
            </w:r>
          </w:p>
        </w:tc>
        <w:tc>
          <w:tcPr>
            <w:tcW w:w="2096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</w:tcPr>
          <w:p w:rsidR="00E5643A" w:rsidRPr="005E6AAB" w:rsidRDefault="00E5643A" w:rsidP="004E2056">
            <w:pPr>
              <w:rPr>
                <w:rFonts w:ascii="Arial" w:hAnsi="Arial" w:cs="Arial"/>
              </w:rPr>
            </w:pPr>
            <w:r w:rsidRPr="005E6AAB">
              <w:rPr>
                <w:rFonts w:ascii="Arial" w:hAnsi="Arial" w:cs="Arial"/>
              </w:rPr>
              <w:t xml:space="preserve"> $3,782.96 </w:t>
            </w:r>
          </w:p>
        </w:tc>
        <w:tc>
          <w:tcPr>
            <w:tcW w:w="172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</w:tcPr>
          <w:p w:rsidR="00E5643A" w:rsidRPr="005E6AAB" w:rsidRDefault="00E5643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$8,346.63</w:t>
            </w:r>
          </w:p>
        </w:tc>
      </w:tr>
    </w:tbl>
    <w:p w:rsidR="003A5112" w:rsidRPr="005E6AAB" w:rsidRDefault="003A5112">
      <w:pPr>
        <w:pStyle w:val="DM2"/>
        <w:spacing w:line="480" w:lineRule="auto"/>
      </w:pPr>
    </w:p>
    <w:p w:rsidR="003A5112" w:rsidRPr="005E6AAB" w:rsidRDefault="003A5112">
      <w:pPr>
        <w:pStyle w:val="EQ"/>
        <w:spacing w:line="480" w:lineRule="auto"/>
      </w:pPr>
    </w:p>
    <w:p w:rsidR="003A5112" w:rsidRDefault="006169FF">
      <w:pPr>
        <w:pStyle w:val="DM2"/>
        <w:spacing w:line="480" w:lineRule="auto"/>
      </w:pPr>
      <w:r>
        <w:lastRenderedPageBreak/>
        <w:t xml:space="preserve">8. </w:t>
      </w:r>
      <w:r w:rsidR="00E5643A" w:rsidRPr="005E6AAB">
        <w:t xml:space="preserve">EXCEL </w:t>
      </w:r>
      <w:r w:rsidR="00E5643A">
        <w:t xml:space="preserve">Worksheet </w:t>
      </w:r>
      <w:r w:rsidR="00E5643A" w:rsidRPr="009C024B">
        <w:rPr>
          <w:i/>
        </w:rPr>
        <w:t>15-8</w:t>
      </w:r>
      <w:r w:rsidR="00E5643A" w:rsidRPr="005E6AAB">
        <w:t xml:space="preserve"> illustrates these computations</w:t>
      </w:r>
      <w:r w:rsidR="00180198">
        <w:t>:</w:t>
      </w:r>
    </w:p>
    <w:p w:rsidR="006169FF" w:rsidRDefault="006169FF">
      <w:pPr>
        <w:pStyle w:val="DM2"/>
        <w:spacing w:line="480" w:lineRule="auto"/>
      </w:pPr>
      <w:r>
        <w:t xml:space="preserve">If both the retailer and wholesaler are vertically integrated, profits </w:t>
      </w:r>
      <w:r w:rsidR="00E5643A">
        <w:t xml:space="preserve">(see Cell D34) </w:t>
      </w:r>
      <w:r>
        <w:t>can be calculated by setting wholesale price = production cost = $1</w:t>
      </w:r>
      <w:r w:rsidR="00FC18EC">
        <w:t xml:space="preserve"> in Cell D11</w:t>
      </w:r>
      <w:r>
        <w:t>.</w:t>
      </w:r>
    </w:p>
    <w:p w:rsidR="006169FF" w:rsidRDefault="006169FF">
      <w:pPr>
        <w:pStyle w:val="DM2"/>
        <w:spacing w:line="480" w:lineRule="auto"/>
      </w:pPr>
      <w:r>
        <w:t xml:space="preserve">If </w:t>
      </w:r>
      <w:r w:rsidRPr="009C024B">
        <w:rPr>
          <w:i/>
        </w:rPr>
        <w:t>α</w:t>
      </w:r>
      <w:r>
        <w:t xml:space="preserve"> =</w:t>
      </w:r>
      <w:r w:rsidR="00E5643A">
        <w:t xml:space="preserve"> </w:t>
      </w:r>
      <w:r w:rsidR="00E5643A" w:rsidRPr="009C024B">
        <w:rPr>
          <w:i/>
        </w:rPr>
        <w:t>β</w:t>
      </w:r>
      <w:r w:rsidR="00E5643A">
        <w:t xml:space="preserve"> =</w:t>
      </w:r>
      <w:r>
        <w:t xml:space="preserve"> 0.2</w:t>
      </w:r>
      <w:r w:rsidR="00E5643A">
        <w:t xml:space="preserve"> (set Cell D6 = 0.2, Cell D7 = 0.2)</w:t>
      </w:r>
      <w:r>
        <w:t>, we obtain total profits of $8,346.63.</w:t>
      </w:r>
    </w:p>
    <w:p w:rsidR="006169FF" w:rsidRDefault="006169FF">
      <w:pPr>
        <w:pStyle w:val="DM2"/>
        <w:spacing w:line="480" w:lineRule="auto"/>
      </w:pPr>
      <w:r>
        <w:t xml:space="preserve">Increasing </w:t>
      </w:r>
      <w:r w:rsidRPr="009C024B">
        <w:rPr>
          <w:i/>
        </w:rPr>
        <w:t>α</w:t>
      </w:r>
      <w:r>
        <w:t xml:space="preserve"> to 0.5 </w:t>
      </w:r>
      <w:r w:rsidR="00E5643A">
        <w:t xml:space="preserve">(set Cell D6 = 0.5, Cell D7 = 0.2) </w:t>
      </w:r>
      <w:r>
        <w:t>increases total profit to 8,440.52.</w:t>
      </w:r>
    </w:p>
    <w:p w:rsidR="00C97EF2" w:rsidRDefault="006169FF">
      <w:pPr>
        <w:pStyle w:val="DM2"/>
        <w:spacing w:line="480" w:lineRule="auto"/>
      </w:pPr>
      <w:r>
        <w:t xml:space="preserve">Increasing </w:t>
      </w:r>
      <w:r w:rsidRPr="009C024B">
        <w:rPr>
          <w:i/>
        </w:rPr>
        <w:t>β</w:t>
      </w:r>
      <w:r>
        <w:t xml:space="preserve"> to 0.5 (while keeping </w:t>
      </w:r>
      <w:r w:rsidRPr="009C024B">
        <w:rPr>
          <w:i/>
        </w:rPr>
        <w:t>α</w:t>
      </w:r>
      <w:r>
        <w:t xml:space="preserve"> at 0.2) </w:t>
      </w:r>
      <w:r w:rsidR="00E5643A">
        <w:t xml:space="preserve">(set Cell D6 = 0.5, Cell D7 = 0.2) </w:t>
      </w:r>
      <w:r>
        <w:t xml:space="preserve">leaves profit at 8,346.63 (which is the same as when </w:t>
      </w:r>
      <w:r w:rsidRPr="009C024B">
        <w:rPr>
          <w:i/>
        </w:rPr>
        <w:t>β</w:t>
      </w:r>
      <w:r>
        <w:t xml:space="preserve"> = 0.2). </w:t>
      </w:r>
    </w:p>
    <w:p w:rsidR="00C97EF2" w:rsidRDefault="00C97EF2">
      <w:pPr>
        <w:pStyle w:val="DM2"/>
        <w:spacing w:line="480" w:lineRule="auto"/>
      </w:pPr>
    </w:p>
    <w:p w:rsidR="00E75336" w:rsidRDefault="00E75336">
      <w:pPr>
        <w:pStyle w:val="DM2"/>
        <w:spacing w:line="480" w:lineRule="auto"/>
      </w:pPr>
      <w:r>
        <w:t xml:space="preserve">Observe that the quantity </w:t>
      </w:r>
      <w:r>
        <w:rPr>
          <w:i/>
        </w:rPr>
        <w:t xml:space="preserve">Q </w:t>
      </w:r>
      <w:r>
        <w:t xml:space="preserve">produced by the retailer only depends upon </w:t>
      </w:r>
      <w:r>
        <w:rPr>
          <w:i/>
        </w:rPr>
        <w:t>α</w:t>
      </w:r>
      <w:r>
        <w:t xml:space="preserve"> and the </w:t>
      </w:r>
      <w:r w:rsidR="006169FF">
        <w:t xml:space="preserve">expected quantity sold by the retailer is not affected by </w:t>
      </w:r>
      <w:r w:rsidR="006169FF" w:rsidRPr="005E6AAB">
        <w:rPr>
          <w:i/>
        </w:rPr>
        <w:t>q</w:t>
      </w:r>
      <w:r w:rsidR="006169FF" w:rsidRPr="005E6AAB">
        <w:t xml:space="preserve"> = </w:t>
      </w:r>
      <w:r w:rsidR="006169FF" w:rsidRPr="005E6AAB">
        <w:rPr>
          <w:i/>
        </w:rPr>
        <w:t>O</w:t>
      </w:r>
      <w:r w:rsidR="006169FF">
        <w:t xml:space="preserve"> (1</w:t>
      </w:r>
      <w:r w:rsidR="00C01793">
        <w:t xml:space="preserve"> −</w:t>
      </w:r>
      <w:r w:rsidR="006169FF">
        <w:t xml:space="preserve"> </w:t>
      </w:r>
      <w:r w:rsidR="006169FF">
        <w:rPr>
          <w:i/>
        </w:rPr>
        <w:t>β</w:t>
      </w:r>
      <w:r w:rsidR="006169FF" w:rsidRPr="005E6AAB">
        <w:t>)</w:t>
      </w:r>
      <w:r w:rsidR="006169FF">
        <w:t xml:space="preserve">. It is only affected by </w:t>
      </w:r>
      <w:r w:rsidR="006169FF" w:rsidRPr="005E6AAB">
        <w:rPr>
          <w:i/>
        </w:rPr>
        <w:t>Q</w:t>
      </w:r>
      <w:r w:rsidR="006169FF" w:rsidRPr="005E6AAB">
        <w:t xml:space="preserve"> = </w:t>
      </w:r>
      <w:r w:rsidR="006169FF" w:rsidRPr="005E6AAB">
        <w:rPr>
          <w:i/>
        </w:rPr>
        <w:t>O</w:t>
      </w:r>
      <w:r w:rsidR="006169FF">
        <w:t xml:space="preserve"> (1+ </w:t>
      </w:r>
      <w:r w:rsidR="006169FF">
        <w:rPr>
          <w:i/>
        </w:rPr>
        <w:t>α</w:t>
      </w:r>
      <w:r w:rsidR="006169FF" w:rsidRPr="005E6AAB">
        <w:t>)</w:t>
      </w:r>
      <w:r w:rsidR="006169FF">
        <w:t>.</w:t>
      </w:r>
      <w:r w:rsidR="004D3738">
        <w:t xml:space="preserve"> </w:t>
      </w:r>
      <w:r>
        <w:t xml:space="preserve">Thus, both the quantity produced and the expected quantity sold only depend on </w:t>
      </w:r>
      <w:r>
        <w:rPr>
          <w:i/>
        </w:rPr>
        <w:t>α</w:t>
      </w:r>
      <w:r>
        <w:t xml:space="preserve">. Changing </w:t>
      </w:r>
      <w:r w:rsidRPr="009C024B">
        <w:rPr>
          <w:i/>
        </w:rPr>
        <w:t>β</w:t>
      </w:r>
      <w:r>
        <w:t xml:space="preserve"> changes the expected retailer order and thus the expected overstock at the retailer (and also the manufacturer). It does not, however, change the total expected overstock across the supply chain. </w:t>
      </w:r>
    </w:p>
    <w:p w:rsidR="006169FF" w:rsidRPr="005E6AAB" w:rsidRDefault="004D3738">
      <w:pPr>
        <w:pStyle w:val="DM2"/>
        <w:spacing w:line="480" w:lineRule="auto"/>
      </w:pPr>
      <w:r>
        <w:t xml:space="preserve">Given that the salvage value for both the retailer and manufacturer is </w:t>
      </w:r>
      <w:r w:rsidR="00154EDA">
        <w:t>the same (</w:t>
      </w:r>
      <w:r>
        <w:t>0</w:t>
      </w:r>
      <w:r w:rsidR="00154EDA">
        <w:t>)</w:t>
      </w:r>
      <w:r>
        <w:t xml:space="preserve">, changing </w:t>
      </w:r>
      <w:r w:rsidRPr="009C024B">
        <w:rPr>
          <w:i/>
        </w:rPr>
        <w:t>β</w:t>
      </w:r>
      <w:r>
        <w:t xml:space="preserve"> does not change the total profit</w:t>
      </w:r>
      <w:r w:rsidR="00E75336">
        <w:t xml:space="preserve"> because the total expected overstock is unchanged</w:t>
      </w:r>
      <w:r>
        <w:t xml:space="preserve">. </w:t>
      </w:r>
      <w:r w:rsidR="00154EDA">
        <w:t>If the two stages had different</w:t>
      </w:r>
      <w:r>
        <w:t xml:space="preserve"> salvage value</w:t>
      </w:r>
      <w:r w:rsidR="00154EDA">
        <w:t>s</w:t>
      </w:r>
      <w:r>
        <w:t xml:space="preserve">, changing </w:t>
      </w:r>
      <w:r w:rsidRPr="009C024B">
        <w:rPr>
          <w:i/>
        </w:rPr>
        <w:t>β</w:t>
      </w:r>
      <w:r>
        <w:t xml:space="preserve"> would change the total profit</w:t>
      </w:r>
      <w:r w:rsidR="00E75336">
        <w:t xml:space="preserve"> because the allocation of overstock across the two stages does change with a change in </w:t>
      </w:r>
      <w:r w:rsidR="00E75336" w:rsidRPr="009C024B">
        <w:rPr>
          <w:i/>
        </w:rPr>
        <w:t>β</w:t>
      </w:r>
      <w:r>
        <w:t>.</w:t>
      </w:r>
    </w:p>
    <w:p w:rsidR="003A5112" w:rsidRPr="005E6AAB" w:rsidRDefault="003A5112">
      <w:pPr>
        <w:pStyle w:val="EQ"/>
      </w:pPr>
    </w:p>
    <w:p w:rsidR="003A5112" w:rsidRPr="005E6AAB" w:rsidRDefault="003A5112">
      <w:pPr>
        <w:pStyle w:val="EQ"/>
      </w:pPr>
    </w:p>
    <w:p w:rsidR="003A5112" w:rsidRPr="005E6AAB" w:rsidRDefault="003A5112">
      <w:pPr>
        <w:pStyle w:val="EQ"/>
      </w:pPr>
    </w:p>
    <w:sectPr w:rsidR="003A5112" w:rsidRPr="005E6AAB">
      <w:footerReference w:type="default" r:id="rId43"/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D7567" w:rsidRDefault="001D7567">
      <w:r>
        <w:separator/>
      </w:r>
    </w:p>
  </w:endnote>
  <w:endnote w:type="continuationSeparator" w:id="0">
    <w:p w:rsidR="001D7567" w:rsidRDefault="001D75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8493D" w:rsidRDefault="00C73EE5">
    <w:pPr>
      <w:pStyle w:val="Footer"/>
    </w:pPr>
    <w:r>
      <w:t>Copyright © 2019 Pearson Education, Inc.</w:t>
    </w:r>
    <w:r>
      <w:tab/>
    </w:r>
    <w:r>
      <w:tab/>
    </w:r>
    <w:r w:rsidRPr="00C43C40">
      <w:rPr>
        <w:noProof/>
        <w:lang w:eastAsia="en-US"/>
      </w:rPr>
      <w:drawing>
        <wp:inline distT="0" distB="0" distL="0" distR="0">
          <wp:extent cx="649224" cy="461497"/>
          <wp:effectExtent l="0" t="0" r="0" b="0"/>
          <wp:docPr id="27" name="Picture 1" descr="AL1111843_High Re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AL1111843_High Re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9224" cy="4614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D7567" w:rsidRDefault="001D7567">
      <w:r>
        <w:separator/>
      </w:r>
    </w:p>
  </w:footnote>
  <w:footnote w:type="continuationSeparator" w:id="0">
    <w:p w:rsidR="001D7567" w:rsidRDefault="001D756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E6AAB"/>
    <w:rsid w:val="000324A4"/>
    <w:rsid w:val="000727CB"/>
    <w:rsid w:val="00084571"/>
    <w:rsid w:val="00093C60"/>
    <w:rsid w:val="000C4A5E"/>
    <w:rsid w:val="000D60A1"/>
    <w:rsid w:val="001535DA"/>
    <w:rsid w:val="00154EDA"/>
    <w:rsid w:val="001717DC"/>
    <w:rsid w:val="00180198"/>
    <w:rsid w:val="00183DCD"/>
    <w:rsid w:val="00185CE2"/>
    <w:rsid w:val="001961E9"/>
    <w:rsid w:val="001A78F2"/>
    <w:rsid w:val="001D7567"/>
    <w:rsid w:val="002B7D6A"/>
    <w:rsid w:val="003326FB"/>
    <w:rsid w:val="00355950"/>
    <w:rsid w:val="00381F80"/>
    <w:rsid w:val="003926E1"/>
    <w:rsid w:val="00396E49"/>
    <w:rsid w:val="003A5112"/>
    <w:rsid w:val="003C56D0"/>
    <w:rsid w:val="003D15ED"/>
    <w:rsid w:val="003F0534"/>
    <w:rsid w:val="004049C3"/>
    <w:rsid w:val="0044391E"/>
    <w:rsid w:val="004441A6"/>
    <w:rsid w:val="00465A0E"/>
    <w:rsid w:val="004902EC"/>
    <w:rsid w:val="004C3B8C"/>
    <w:rsid w:val="004D03AA"/>
    <w:rsid w:val="004D3738"/>
    <w:rsid w:val="004E2056"/>
    <w:rsid w:val="005146BF"/>
    <w:rsid w:val="005328D5"/>
    <w:rsid w:val="00541D8B"/>
    <w:rsid w:val="00542600"/>
    <w:rsid w:val="00590E24"/>
    <w:rsid w:val="005A36BE"/>
    <w:rsid w:val="005C13B1"/>
    <w:rsid w:val="005D7DD0"/>
    <w:rsid w:val="005E6AAB"/>
    <w:rsid w:val="006001DF"/>
    <w:rsid w:val="006169FF"/>
    <w:rsid w:val="0065744C"/>
    <w:rsid w:val="00693C78"/>
    <w:rsid w:val="006958E9"/>
    <w:rsid w:val="006A36C1"/>
    <w:rsid w:val="00732BE4"/>
    <w:rsid w:val="007415FB"/>
    <w:rsid w:val="0078671E"/>
    <w:rsid w:val="00793D8B"/>
    <w:rsid w:val="007A2DE8"/>
    <w:rsid w:val="007C33A1"/>
    <w:rsid w:val="0086030E"/>
    <w:rsid w:val="00867F5B"/>
    <w:rsid w:val="008E40A1"/>
    <w:rsid w:val="0098310D"/>
    <w:rsid w:val="009841C9"/>
    <w:rsid w:val="009C024B"/>
    <w:rsid w:val="009C611A"/>
    <w:rsid w:val="009D5B7D"/>
    <w:rsid w:val="009F044D"/>
    <w:rsid w:val="00A07153"/>
    <w:rsid w:val="00A3155D"/>
    <w:rsid w:val="00A93863"/>
    <w:rsid w:val="00AB2C69"/>
    <w:rsid w:val="00AD390E"/>
    <w:rsid w:val="00AD4A8C"/>
    <w:rsid w:val="00AE00C9"/>
    <w:rsid w:val="00AF38CB"/>
    <w:rsid w:val="00B276A1"/>
    <w:rsid w:val="00B55E95"/>
    <w:rsid w:val="00B86F22"/>
    <w:rsid w:val="00B94267"/>
    <w:rsid w:val="00BC3129"/>
    <w:rsid w:val="00BD560C"/>
    <w:rsid w:val="00C01793"/>
    <w:rsid w:val="00C10526"/>
    <w:rsid w:val="00C340DD"/>
    <w:rsid w:val="00C66DBA"/>
    <w:rsid w:val="00C73EE5"/>
    <w:rsid w:val="00C75343"/>
    <w:rsid w:val="00C97EF2"/>
    <w:rsid w:val="00CB1AF7"/>
    <w:rsid w:val="00D360FE"/>
    <w:rsid w:val="00D64547"/>
    <w:rsid w:val="00D66F01"/>
    <w:rsid w:val="00D7651B"/>
    <w:rsid w:val="00D82C50"/>
    <w:rsid w:val="00D84478"/>
    <w:rsid w:val="00D93DAB"/>
    <w:rsid w:val="00DA432E"/>
    <w:rsid w:val="00E12E0E"/>
    <w:rsid w:val="00E5643A"/>
    <w:rsid w:val="00E719D8"/>
    <w:rsid w:val="00E75336"/>
    <w:rsid w:val="00E8493D"/>
    <w:rsid w:val="00EC0DC3"/>
    <w:rsid w:val="00EE3AE0"/>
    <w:rsid w:val="00F570E2"/>
    <w:rsid w:val="00F75A80"/>
    <w:rsid w:val="00FC18EC"/>
    <w:rsid w:val="00FE1A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1C69D684"/>
  <w15:docId w15:val="{4643F636-21F5-4F54-BFF2-18BE8805D0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4"/>
      <w:szCs w:val="24"/>
      <w:lang w:eastAsia="ja-JP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paragraph" w:customStyle="1" w:styleId="EQ">
    <w:name w:val="EQ"/>
    <w:basedOn w:val="Normal"/>
    <w:rPr>
      <w:rFonts w:eastAsia="Times New Roman"/>
      <w:sz w:val="22"/>
      <w:szCs w:val="20"/>
      <w:lang w:eastAsia="en-US"/>
    </w:rPr>
  </w:style>
  <w:style w:type="paragraph" w:customStyle="1" w:styleId="DM1">
    <w:name w:val="DM1"/>
    <w:basedOn w:val="Normal"/>
    <w:pPr>
      <w:jc w:val="both"/>
    </w:pPr>
    <w:rPr>
      <w:rFonts w:eastAsia="Times New Roman"/>
      <w:bCs/>
      <w:sz w:val="22"/>
      <w:szCs w:val="20"/>
      <w:lang w:eastAsia="en-US"/>
    </w:rPr>
  </w:style>
  <w:style w:type="paragraph" w:customStyle="1" w:styleId="DM">
    <w:name w:val="DM"/>
    <w:basedOn w:val="Normal"/>
    <w:pPr>
      <w:jc w:val="both"/>
    </w:pPr>
    <w:rPr>
      <w:rFonts w:eastAsia="Times New Roman"/>
      <w:bCs/>
      <w:sz w:val="22"/>
      <w:szCs w:val="20"/>
      <w:lang w:eastAsia="en-US"/>
    </w:rPr>
  </w:style>
  <w:style w:type="paragraph" w:customStyle="1" w:styleId="DM2">
    <w:name w:val="DM2"/>
    <w:basedOn w:val="Normal"/>
    <w:pPr>
      <w:jc w:val="both"/>
    </w:pPr>
    <w:rPr>
      <w:rFonts w:eastAsia="Times New Roman"/>
      <w:bCs/>
      <w:sz w:val="22"/>
      <w:szCs w:val="20"/>
      <w:lang w:eastAsia="en-US"/>
    </w:rPr>
  </w:style>
  <w:style w:type="paragraph" w:styleId="BalloonText">
    <w:name w:val="Balloon Text"/>
    <w:basedOn w:val="Normal"/>
    <w:semiHidden/>
    <w:rPr>
      <w:rFonts w:ascii="Tahoma" w:hAnsi="Tahoma" w:cs="Tahoma"/>
      <w:sz w:val="16"/>
      <w:szCs w:val="16"/>
    </w:rPr>
  </w:style>
  <w:style w:type="character" w:styleId="CommentReference">
    <w:name w:val="annotation reference"/>
    <w:semiHidden/>
    <w:rPr>
      <w:sz w:val="16"/>
      <w:szCs w:val="16"/>
    </w:rPr>
  </w:style>
  <w:style w:type="paragraph" w:styleId="CommentText">
    <w:name w:val="annotation text"/>
    <w:basedOn w:val="Normal"/>
    <w:semiHidden/>
    <w:rPr>
      <w:sz w:val="20"/>
      <w:szCs w:val="20"/>
    </w:rPr>
  </w:style>
  <w:style w:type="paragraph" w:styleId="CommentSubject">
    <w:name w:val="annotation subject"/>
    <w:basedOn w:val="CommentText"/>
    <w:next w:val="CommentText"/>
    <w:semiHidden/>
    <w:rPr>
      <w:b/>
      <w:bCs/>
    </w:rPr>
  </w:style>
  <w:style w:type="character" w:customStyle="1" w:styleId="HeaderChar">
    <w:name w:val="Header Char"/>
    <w:basedOn w:val="DefaultParagraphFont"/>
    <w:link w:val="Header"/>
    <w:rsid w:val="00C75343"/>
    <w:rPr>
      <w:sz w:val="24"/>
      <w:szCs w:val="24"/>
      <w:lang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oleObject" Target="embeddings/oleObject4.bin"/><Relationship Id="rId18" Type="http://schemas.openxmlformats.org/officeDocument/2006/relationships/image" Target="media/image7.png"/><Relationship Id="rId26" Type="http://schemas.openxmlformats.org/officeDocument/2006/relationships/oleObject" Target="embeddings/oleObject10.bin"/><Relationship Id="rId39" Type="http://schemas.openxmlformats.org/officeDocument/2006/relationships/oleObject" Target="embeddings/oleObject17.bin"/><Relationship Id="rId3" Type="http://schemas.openxmlformats.org/officeDocument/2006/relationships/webSettings" Target="webSettings.xml"/><Relationship Id="rId21" Type="http://schemas.openxmlformats.org/officeDocument/2006/relationships/image" Target="media/image9.wmf"/><Relationship Id="rId34" Type="http://schemas.openxmlformats.org/officeDocument/2006/relationships/oleObject" Target="embeddings/oleObject14.bin"/><Relationship Id="rId42" Type="http://schemas.openxmlformats.org/officeDocument/2006/relationships/oleObject" Target="embeddings/oleObject20.bin"/><Relationship Id="rId7" Type="http://schemas.openxmlformats.org/officeDocument/2006/relationships/oleObject" Target="embeddings/oleObject1.bin"/><Relationship Id="rId12" Type="http://schemas.openxmlformats.org/officeDocument/2006/relationships/oleObject" Target="embeddings/oleObject3.bin"/><Relationship Id="rId17" Type="http://schemas.openxmlformats.org/officeDocument/2006/relationships/oleObject" Target="embeddings/oleObject6.bin"/><Relationship Id="rId25" Type="http://schemas.openxmlformats.org/officeDocument/2006/relationships/image" Target="media/image11.wmf"/><Relationship Id="rId33" Type="http://schemas.openxmlformats.org/officeDocument/2006/relationships/image" Target="media/image15.wmf"/><Relationship Id="rId38" Type="http://schemas.openxmlformats.org/officeDocument/2006/relationships/oleObject" Target="embeddings/oleObject16.bin"/><Relationship Id="rId2" Type="http://schemas.openxmlformats.org/officeDocument/2006/relationships/settings" Target="settings.xml"/><Relationship Id="rId16" Type="http://schemas.openxmlformats.org/officeDocument/2006/relationships/oleObject" Target="embeddings/oleObject5.bin"/><Relationship Id="rId20" Type="http://schemas.openxmlformats.org/officeDocument/2006/relationships/oleObject" Target="embeddings/oleObject7.bin"/><Relationship Id="rId29" Type="http://schemas.openxmlformats.org/officeDocument/2006/relationships/oleObject" Target="embeddings/oleObject11.bin"/><Relationship Id="rId41" Type="http://schemas.openxmlformats.org/officeDocument/2006/relationships/oleObject" Target="embeddings/oleObject19.bin"/><Relationship Id="rId1" Type="http://schemas.openxmlformats.org/officeDocument/2006/relationships/styles" Target="styles.xml"/><Relationship Id="rId6" Type="http://schemas.openxmlformats.org/officeDocument/2006/relationships/image" Target="media/image1.wmf"/><Relationship Id="rId11" Type="http://schemas.openxmlformats.org/officeDocument/2006/relationships/image" Target="media/image4.wmf"/><Relationship Id="rId24" Type="http://schemas.openxmlformats.org/officeDocument/2006/relationships/oleObject" Target="embeddings/oleObject9.bin"/><Relationship Id="rId32" Type="http://schemas.openxmlformats.org/officeDocument/2006/relationships/oleObject" Target="embeddings/oleObject13.bin"/><Relationship Id="rId37" Type="http://schemas.openxmlformats.org/officeDocument/2006/relationships/image" Target="media/image17.wmf"/><Relationship Id="rId40" Type="http://schemas.openxmlformats.org/officeDocument/2006/relationships/oleObject" Target="embeddings/oleObject18.bin"/><Relationship Id="rId45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6.wmf"/><Relationship Id="rId23" Type="http://schemas.openxmlformats.org/officeDocument/2006/relationships/image" Target="media/image10.wmf"/><Relationship Id="rId28" Type="http://schemas.openxmlformats.org/officeDocument/2006/relationships/image" Target="media/image13.wmf"/><Relationship Id="rId36" Type="http://schemas.openxmlformats.org/officeDocument/2006/relationships/oleObject" Target="embeddings/oleObject15.bin"/><Relationship Id="rId10" Type="http://schemas.openxmlformats.org/officeDocument/2006/relationships/image" Target="media/image3.png"/><Relationship Id="rId19" Type="http://schemas.openxmlformats.org/officeDocument/2006/relationships/image" Target="media/image8.wmf"/><Relationship Id="rId31" Type="http://schemas.openxmlformats.org/officeDocument/2006/relationships/oleObject" Target="embeddings/oleObject12.bin"/><Relationship Id="rId44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oleObject" Target="embeddings/oleObject2.bin"/><Relationship Id="rId14" Type="http://schemas.openxmlformats.org/officeDocument/2006/relationships/image" Target="media/image5.png"/><Relationship Id="rId22" Type="http://schemas.openxmlformats.org/officeDocument/2006/relationships/oleObject" Target="embeddings/oleObject8.bin"/><Relationship Id="rId27" Type="http://schemas.openxmlformats.org/officeDocument/2006/relationships/image" Target="media/image12.png"/><Relationship Id="rId30" Type="http://schemas.openxmlformats.org/officeDocument/2006/relationships/image" Target="media/image14.wmf"/><Relationship Id="rId35" Type="http://schemas.openxmlformats.org/officeDocument/2006/relationships/image" Target="media/image16.wmf"/><Relationship Id="rId43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9</Pages>
  <Words>1430</Words>
  <Characters>8156</Characters>
  <Application>Microsoft Office Word</Application>
  <DocSecurity>0</DocSecurity>
  <Lines>67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Supply Chain Management - 6th edition</vt:lpstr>
    </vt:vector>
  </TitlesOfParts>
  <Company>Home</Company>
  <LinksUpToDate>false</LinksUpToDate>
  <CharactersWithSpaces>9567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Supply Chain Management - 6th edition</dc:title>
  <dc:subject>Chapter15 Problem answers</dc:subject>
  <dc:creator>Jay Mabe</dc:creator>
  <cp:lastModifiedBy>Mirano, Ronel</cp:lastModifiedBy>
  <cp:revision>5</cp:revision>
  <dcterms:created xsi:type="dcterms:W3CDTF">2017-10-19T11:00:00Z</dcterms:created>
  <dcterms:modified xsi:type="dcterms:W3CDTF">2017-11-06T07:57:00Z</dcterms:modified>
</cp:coreProperties>
</file>